
<file path=[Content_Types].xml><?xml version="1.0" encoding="utf-8"?>
<Types xmlns="http://schemas.openxmlformats.org/package/2006/content-types">
  <Override PartName="/word/footnotes.xml" ContentType="application/vnd.openxmlformats-officedocument.wordprocessingml.footnotes+xml"/>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footer1.xml" ContentType="application/vnd.openxmlformats-officedocument.wordprocessingml.footer+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3031C8" w:rsidRPr="00C43185" w:rsidRDefault="003031C8" w:rsidP="009E09D4">
      <w:pPr>
        <w:jc w:val="center"/>
        <w:rPr>
          <w:rFonts w:cs="Calibri"/>
          <w:b/>
          <w:sz w:val="20"/>
          <w:szCs w:val="20"/>
        </w:rPr>
      </w:pPr>
      <w:r w:rsidRPr="00C43185">
        <w:rPr>
          <w:rFonts w:cs="Calibri"/>
          <w:b/>
          <w:sz w:val="20"/>
          <w:szCs w:val="20"/>
        </w:rPr>
        <w:t>Meeting Notes</w:t>
      </w:r>
      <w:r w:rsidR="00DE48D8">
        <w:rPr>
          <w:rFonts w:cs="Calibri"/>
          <w:b/>
          <w:sz w:val="20"/>
          <w:szCs w:val="20"/>
        </w:rPr>
        <w:t xml:space="preserve"> and Presentations</w:t>
      </w:r>
    </w:p>
    <w:p w:rsidR="003031C8" w:rsidRPr="00C43185" w:rsidRDefault="003031C8" w:rsidP="009E09D4">
      <w:pPr>
        <w:jc w:val="center"/>
        <w:rPr>
          <w:rFonts w:cs="Calibri"/>
          <w:b/>
          <w:sz w:val="20"/>
          <w:szCs w:val="20"/>
        </w:rPr>
      </w:pPr>
      <w:r w:rsidRPr="00C43185">
        <w:rPr>
          <w:rFonts w:cs="Calibri"/>
          <w:b/>
          <w:sz w:val="20"/>
          <w:szCs w:val="20"/>
        </w:rPr>
        <w:t xml:space="preserve">Leadership for Wisconsin Watersheds – March 20, 2012 in </w:t>
      </w:r>
      <w:smartTag w:uri="urn:schemas-microsoft-com:office:smarttags" w:element="place">
        <w:smartTag w:uri="urn:schemas-microsoft-com:office:smarttags" w:element="City">
          <w:r w:rsidRPr="00C43185">
            <w:rPr>
              <w:rFonts w:cs="Calibri"/>
              <w:b/>
              <w:sz w:val="20"/>
              <w:szCs w:val="20"/>
            </w:rPr>
            <w:t>Stevens Point</w:t>
          </w:r>
        </w:smartTag>
      </w:smartTag>
    </w:p>
    <w:p w:rsidR="003031C8" w:rsidRPr="00C43185" w:rsidRDefault="003031C8">
      <w:pPr>
        <w:rPr>
          <w:rFonts w:cs="Calibri"/>
          <w:sz w:val="20"/>
          <w:szCs w:val="20"/>
        </w:rPr>
      </w:pPr>
    </w:p>
    <w:p w:rsidR="003031C8" w:rsidRPr="00C43185" w:rsidRDefault="003031C8">
      <w:pPr>
        <w:rPr>
          <w:rFonts w:cs="Calibri"/>
          <w:b/>
          <w:sz w:val="20"/>
          <w:szCs w:val="20"/>
        </w:rPr>
      </w:pPr>
      <w:r w:rsidRPr="00C43185">
        <w:rPr>
          <w:rFonts w:cs="Calibri"/>
          <w:b/>
          <w:sz w:val="20"/>
          <w:szCs w:val="20"/>
        </w:rPr>
        <w:t>Watershed Manager’s Panel – What Makes Their Projects Work?</w:t>
      </w:r>
    </w:p>
    <w:p w:rsidR="003031C8" w:rsidRPr="00C43185" w:rsidRDefault="003031C8">
      <w:pPr>
        <w:rPr>
          <w:rFonts w:cs="Calibri"/>
          <w:sz w:val="20"/>
          <w:szCs w:val="20"/>
        </w:rPr>
      </w:pPr>
    </w:p>
    <w:p w:rsidR="003031C8" w:rsidRPr="00C43185" w:rsidRDefault="003031C8">
      <w:pPr>
        <w:rPr>
          <w:rFonts w:cs="Calibri"/>
          <w:sz w:val="20"/>
          <w:szCs w:val="20"/>
        </w:rPr>
      </w:pPr>
      <w:r w:rsidRPr="00C43185">
        <w:rPr>
          <w:rFonts w:cs="Calibri"/>
          <w:sz w:val="20"/>
          <w:szCs w:val="20"/>
        </w:rPr>
        <w:t xml:space="preserve">Pat Sutter, </w:t>
      </w:r>
      <w:smartTag w:uri="urn:schemas-microsoft-com:office:smarttags" w:element="PlaceName">
        <w:r w:rsidRPr="00C43185">
          <w:rPr>
            <w:rFonts w:cs="Calibri"/>
            <w:sz w:val="20"/>
            <w:szCs w:val="20"/>
          </w:rPr>
          <w:t>Dane</w:t>
        </w:r>
      </w:smartTag>
      <w:r w:rsidRPr="00C43185">
        <w:rPr>
          <w:rFonts w:cs="Calibri"/>
          <w:sz w:val="20"/>
          <w:szCs w:val="20"/>
        </w:rPr>
        <w:t xml:space="preserve"> </w:t>
      </w:r>
      <w:smartTag w:uri="urn:schemas-microsoft-com:office:smarttags" w:element="PlaceType">
        <w:r w:rsidRPr="00C43185">
          <w:rPr>
            <w:rFonts w:cs="Calibri"/>
            <w:sz w:val="20"/>
            <w:szCs w:val="20"/>
          </w:rPr>
          <w:t>County</w:t>
        </w:r>
      </w:smartTag>
      <w:r w:rsidRPr="00C43185">
        <w:rPr>
          <w:rFonts w:cs="Calibri"/>
          <w:sz w:val="20"/>
          <w:szCs w:val="20"/>
        </w:rPr>
        <w:t xml:space="preserve"> Conservationist – </w:t>
      </w:r>
      <w:smartTag w:uri="urn:schemas-microsoft-com:office:smarttags" w:element="place">
        <w:smartTag w:uri="urn:schemas-microsoft-com:office:smarttags" w:element="PlaceName">
          <w:r w:rsidRPr="00C43185">
            <w:rPr>
              <w:rFonts w:cs="Calibri"/>
              <w:sz w:val="20"/>
              <w:szCs w:val="20"/>
            </w:rPr>
            <w:t>Pecatonica</w:t>
          </w:r>
        </w:smartTag>
        <w:r w:rsidRPr="00C43185">
          <w:rPr>
            <w:rFonts w:cs="Calibri"/>
            <w:sz w:val="20"/>
            <w:szCs w:val="20"/>
          </w:rPr>
          <w:t xml:space="preserve"> </w:t>
        </w:r>
        <w:smartTag w:uri="urn:schemas-microsoft-com:office:smarttags" w:element="PlaceType">
          <w:r w:rsidRPr="00C43185">
            <w:rPr>
              <w:rFonts w:cs="Calibri"/>
              <w:sz w:val="20"/>
              <w:szCs w:val="20"/>
            </w:rPr>
            <w:t>River</w:t>
          </w:r>
        </w:smartTag>
      </w:smartTag>
      <w:r w:rsidRPr="00C43185">
        <w:rPr>
          <w:rFonts w:cs="Calibri"/>
          <w:sz w:val="20"/>
          <w:szCs w:val="20"/>
        </w:rPr>
        <w:t xml:space="preserve"> / Pleasant Valley Project</w:t>
      </w:r>
    </w:p>
    <w:p w:rsidR="003031C8" w:rsidRPr="00C43185" w:rsidRDefault="003031C8" w:rsidP="00DB2FEC">
      <w:pPr>
        <w:pStyle w:val="ListParagraph"/>
        <w:numPr>
          <w:ilvl w:val="0"/>
          <w:numId w:val="4"/>
        </w:numPr>
        <w:rPr>
          <w:rFonts w:cs="Calibri"/>
          <w:sz w:val="20"/>
          <w:szCs w:val="20"/>
        </w:rPr>
      </w:pPr>
      <w:r w:rsidRPr="00C43185">
        <w:rPr>
          <w:rFonts w:cs="Calibri"/>
          <w:sz w:val="20"/>
          <w:szCs w:val="20"/>
        </w:rPr>
        <w:t>Purpose is to test the WBI hypothesis- that targeting watershed implementation to the fields that contribute the most nutrients will improve water quality</w:t>
      </w:r>
    </w:p>
    <w:p w:rsidR="003031C8" w:rsidRPr="00C43185" w:rsidRDefault="003031C8" w:rsidP="00DB2FEC">
      <w:pPr>
        <w:pStyle w:val="ListParagraph"/>
        <w:numPr>
          <w:ilvl w:val="0"/>
          <w:numId w:val="4"/>
        </w:numPr>
        <w:rPr>
          <w:rFonts w:cs="Calibri"/>
          <w:sz w:val="20"/>
          <w:szCs w:val="20"/>
        </w:rPr>
      </w:pPr>
      <w:r w:rsidRPr="00C43185">
        <w:rPr>
          <w:rFonts w:cs="Calibri"/>
          <w:sz w:val="20"/>
          <w:szCs w:val="20"/>
        </w:rPr>
        <w:t>Many project partners, 10 year project – 2006-2015</w:t>
      </w:r>
    </w:p>
    <w:p w:rsidR="003031C8" w:rsidRPr="00C43185" w:rsidRDefault="003031C8" w:rsidP="00DB2FEC">
      <w:pPr>
        <w:pStyle w:val="ListParagraph"/>
        <w:numPr>
          <w:ilvl w:val="0"/>
          <w:numId w:val="4"/>
        </w:numPr>
        <w:rPr>
          <w:rFonts w:cs="Calibri"/>
          <w:sz w:val="20"/>
          <w:szCs w:val="20"/>
        </w:rPr>
      </w:pPr>
      <w:r w:rsidRPr="00C43185">
        <w:rPr>
          <w:rFonts w:cs="Calibri"/>
          <w:sz w:val="20"/>
          <w:szCs w:val="20"/>
        </w:rPr>
        <w:t>Implementation funding critical to getting this started</w:t>
      </w:r>
    </w:p>
    <w:p w:rsidR="003031C8" w:rsidRPr="00960A2E" w:rsidRDefault="003031C8" w:rsidP="00DB2FEC">
      <w:pPr>
        <w:pStyle w:val="ListParagraph"/>
        <w:numPr>
          <w:ilvl w:val="0"/>
          <w:numId w:val="4"/>
        </w:numPr>
        <w:rPr>
          <w:rFonts w:cs="Calibri"/>
          <w:sz w:val="20"/>
          <w:szCs w:val="20"/>
        </w:rPr>
      </w:pPr>
      <w:r w:rsidRPr="00960A2E">
        <w:rPr>
          <w:rFonts w:cs="Calibri"/>
          <w:sz w:val="20"/>
          <w:szCs w:val="20"/>
        </w:rPr>
        <w:t>Using the Wisconsin PI to target high P loss areas, map</w:t>
      </w:r>
      <w:r>
        <w:rPr>
          <w:rFonts w:cs="Calibri"/>
          <w:sz w:val="20"/>
          <w:szCs w:val="20"/>
        </w:rPr>
        <w:t xml:space="preserve">ped </w:t>
      </w:r>
      <w:r w:rsidRPr="00960A2E">
        <w:rPr>
          <w:rFonts w:cs="Calibri"/>
          <w:sz w:val="20"/>
          <w:szCs w:val="20"/>
        </w:rPr>
        <w:t>field PI across watershed</w:t>
      </w:r>
    </w:p>
    <w:p w:rsidR="003031C8" w:rsidRPr="00960A2E" w:rsidRDefault="003031C8" w:rsidP="00DB2FEC">
      <w:pPr>
        <w:pStyle w:val="ListParagraph"/>
        <w:numPr>
          <w:ilvl w:val="0"/>
          <w:numId w:val="4"/>
        </w:numPr>
        <w:rPr>
          <w:rFonts w:cs="Calibri"/>
          <w:sz w:val="20"/>
          <w:szCs w:val="20"/>
        </w:rPr>
      </w:pPr>
      <w:r w:rsidRPr="00960A2E">
        <w:rPr>
          <w:rFonts w:cs="Calibri"/>
          <w:sz w:val="20"/>
          <w:szCs w:val="20"/>
        </w:rPr>
        <w:t xml:space="preserve">12%-15% of fields had PI above 6, </w:t>
      </w:r>
      <w:r>
        <w:rPr>
          <w:rFonts w:cs="Calibri"/>
          <w:sz w:val="20"/>
          <w:szCs w:val="20"/>
        </w:rPr>
        <w:t>those</w:t>
      </w:r>
      <w:r w:rsidRPr="00960A2E">
        <w:rPr>
          <w:rFonts w:cs="Calibri"/>
          <w:sz w:val="20"/>
          <w:szCs w:val="20"/>
        </w:rPr>
        <w:t xml:space="preserve"> are not evenly distributed</w:t>
      </w:r>
    </w:p>
    <w:p w:rsidR="003031C8" w:rsidRPr="00C43185" w:rsidRDefault="003031C8" w:rsidP="00DB2FEC">
      <w:pPr>
        <w:pStyle w:val="ListParagraph"/>
        <w:numPr>
          <w:ilvl w:val="0"/>
          <w:numId w:val="4"/>
        </w:numPr>
        <w:rPr>
          <w:rFonts w:cs="Calibri"/>
          <w:sz w:val="20"/>
          <w:szCs w:val="20"/>
        </w:rPr>
      </w:pPr>
      <w:r w:rsidRPr="00C43185">
        <w:rPr>
          <w:rFonts w:cs="Calibri"/>
          <w:sz w:val="20"/>
          <w:szCs w:val="20"/>
        </w:rPr>
        <w:t>Night pastures, grazed woodlots, historical animal areas can have high PIs</w:t>
      </w:r>
    </w:p>
    <w:p w:rsidR="003031C8" w:rsidRPr="00C43185" w:rsidRDefault="003031C8" w:rsidP="00DB2FEC">
      <w:pPr>
        <w:pStyle w:val="ListParagraph"/>
        <w:numPr>
          <w:ilvl w:val="0"/>
          <w:numId w:val="4"/>
        </w:numPr>
        <w:rPr>
          <w:rFonts w:cs="Calibri"/>
          <w:sz w:val="20"/>
          <w:szCs w:val="20"/>
        </w:rPr>
      </w:pPr>
      <w:r w:rsidRPr="00C43185">
        <w:rPr>
          <w:rFonts w:cs="Calibri"/>
          <w:sz w:val="20"/>
          <w:szCs w:val="20"/>
        </w:rPr>
        <w:t>Important to address the whole farm—not just cropland</w:t>
      </w:r>
    </w:p>
    <w:p w:rsidR="003031C8" w:rsidRPr="00C43185" w:rsidRDefault="003031C8" w:rsidP="00DB2FEC">
      <w:pPr>
        <w:pStyle w:val="ListParagraph"/>
        <w:numPr>
          <w:ilvl w:val="0"/>
          <w:numId w:val="4"/>
        </w:numPr>
        <w:rPr>
          <w:rFonts w:cs="Calibri"/>
          <w:sz w:val="20"/>
          <w:szCs w:val="20"/>
        </w:rPr>
      </w:pPr>
      <w:r w:rsidRPr="00C43185">
        <w:rPr>
          <w:rFonts w:cs="Calibri"/>
          <w:sz w:val="20"/>
          <w:szCs w:val="20"/>
        </w:rPr>
        <w:t>Initially focus on areas above 6, Phase 2 between 3 and 6</w:t>
      </w:r>
    </w:p>
    <w:p w:rsidR="003031C8" w:rsidRPr="00C43185" w:rsidRDefault="003031C8" w:rsidP="00DB2FEC">
      <w:pPr>
        <w:pStyle w:val="ListParagraph"/>
        <w:numPr>
          <w:ilvl w:val="0"/>
          <w:numId w:val="4"/>
        </w:numPr>
        <w:rPr>
          <w:rFonts w:cs="Calibri"/>
          <w:sz w:val="20"/>
          <w:szCs w:val="20"/>
        </w:rPr>
      </w:pPr>
      <w:r w:rsidRPr="00C43185">
        <w:rPr>
          <w:rFonts w:cs="Calibri"/>
          <w:sz w:val="20"/>
          <w:szCs w:val="20"/>
        </w:rPr>
        <w:t>Farmer buy-in important – what do they think should be done to involve others?</w:t>
      </w:r>
    </w:p>
    <w:p w:rsidR="003031C8" w:rsidRPr="00C43185" w:rsidRDefault="003031C8" w:rsidP="00DB2FEC">
      <w:pPr>
        <w:pStyle w:val="ListParagraph"/>
        <w:numPr>
          <w:ilvl w:val="0"/>
          <w:numId w:val="4"/>
        </w:numPr>
        <w:rPr>
          <w:rFonts w:cs="Calibri"/>
          <w:sz w:val="20"/>
          <w:szCs w:val="20"/>
        </w:rPr>
      </w:pPr>
      <w:r w:rsidRPr="00C43185">
        <w:rPr>
          <w:rFonts w:cs="Calibri"/>
          <w:sz w:val="20"/>
          <w:szCs w:val="20"/>
        </w:rPr>
        <w:t>Communication with agronomists important</w:t>
      </w:r>
    </w:p>
    <w:p w:rsidR="003031C8" w:rsidRPr="00C43185" w:rsidRDefault="003031C8" w:rsidP="00DB2FEC">
      <w:pPr>
        <w:pStyle w:val="ListParagraph"/>
        <w:numPr>
          <w:ilvl w:val="0"/>
          <w:numId w:val="4"/>
        </w:numPr>
        <w:rPr>
          <w:rFonts w:cs="Calibri"/>
          <w:sz w:val="20"/>
          <w:szCs w:val="20"/>
        </w:rPr>
      </w:pPr>
      <w:r w:rsidRPr="00C43185">
        <w:rPr>
          <w:rFonts w:cs="Calibri"/>
          <w:sz w:val="20"/>
          <w:szCs w:val="20"/>
        </w:rPr>
        <w:t>Estimate that they will need a 30% reduction to see a measurable effect</w:t>
      </w:r>
    </w:p>
    <w:p w:rsidR="003031C8" w:rsidRPr="00C43185" w:rsidRDefault="003031C8" w:rsidP="00096A80">
      <w:pPr>
        <w:rPr>
          <w:rFonts w:cs="Calibri"/>
          <w:sz w:val="20"/>
          <w:szCs w:val="20"/>
        </w:rPr>
      </w:pPr>
    </w:p>
    <w:p w:rsidR="003031C8" w:rsidRPr="00C43185" w:rsidRDefault="003031C8" w:rsidP="00096A80">
      <w:pPr>
        <w:rPr>
          <w:rFonts w:cs="Calibri"/>
          <w:sz w:val="20"/>
          <w:szCs w:val="20"/>
        </w:rPr>
      </w:pPr>
      <w:r w:rsidRPr="00C43185">
        <w:rPr>
          <w:rFonts w:cs="Calibri"/>
          <w:sz w:val="20"/>
          <w:szCs w:val="20"/>
        </w:rPr>
        <w:t xml:space="preserve">Greg Olson, </w:t>
      </w:r>
      <w:smartTag w:uri="urn:schemas-microsoft-com:office:smarttags" w:element="place">
        <w:smartTag w:uri="urn:schemas-microsoft-com:office:smarttags" w:element="PlaceName">
          <w:r w:rsidRPr="00C43185">
            <w:rPr>
              <w:rFonts w:cs="Calibri"/>
              <w:sz w:val="20"/>
              <w:szCs w:val="20"/>
            </w:rPr>
            <w:t>Project</w:t>
          </w:r>
        </w:smartTag>
        <w:r w:rsidRPr="00C43185">
          <w:rPr>
            <w:rFonts w:cs="Calibri"/>
            <w:sz w:val="20"/>
            <w:szCs w:val="20"/>
          </w:rPr>
          <w:t xml:space="preserve"> </w:t>
        </w:r>
        <w:smartTag w:uri="urn:schemas-microsoft-com:office:smarttags" w:element="PlaceName">
          <w:r w:rsidRPr="00C43185">
            <w:rPr>
              <w:rFonts w:cs="Calibri"/>
              <w:sz w:val="20"/>
              <w:szCs w:val="20"/>
            </w:rPr>
            <w:t>Coordinator--</w:t>
          </w:r>
        </w:smartTag>
        <w:r w:rsidRPr="00C43185">
          <w:rPr>
            <w:rFonts w:cs="Calibri"/>
            <w:sz w:val="20"/>
            <w:szCs w:val="20"/>
          </w:rPr>
          <w:t xml:space="preserve"> </w:t>
        </w:r>
        <w:smartTag w:uri="urn:schemas-microsoft-com:office:smarttags" w:element="PlaceName">
          <w:r w:rsidRPr="00C43185">
            <w:rPr>
              <w:rFonts w:cs="Calibri"/>
              <w:sz w:val="20"/>
              <w:szCs w:val="20"/>
            </w:rPr>
            <w:t>West</w:t>
          </w:r>
        </w:smartTag>
        <w:r w:rsidRPr="00C43185">
          <w:rPr>
            <w:rFonts w:cs="Calibri"/>
            <w:sz w:val="20"/>
            <w:szCs w:val="20"/>
          </w:rPr>
          <w:t xml:space="preserve"> </w:t>
        </w:r>
        <w:smartTag w:uri="urn:schemas-microsoft-com:office:smarttags" w:element="PlaceName">
          <w:r w:rsidRPr="00C43185">
            <w:rPr>
              <w:rFonts w:cs="Calibri"/>
              <w:sz w:val="20"/>
              <w:szCs w:val="20"/>
            </w:rPr>
            <w:t>Branch</w:t>
          </w:r>
        </w:smartTag>
        <w:r w:rsidRPr="00C43185">
          <w:rPr>
            <w:rFonts w:cs="Calibri"/>
            <w:sz w:val="20"/>
            <w:szCs w:val="20"/>
          </w:rPr>
          <w:t xml:space="preserve"> </w:t>
        </w:r>
        <w:smartTag w:uri="urn:schemas-microsoft-com:office:smarttags" w:element="PlaceName">
          <w:r w:rsidRPr="00C43185">
            <w:rPr>
              <w:rFonts w:cs="Calibri"/>
              <w:sz w:val="20"/>
              <w:szCs w:val="20"/>
            </w:rPr>
            <w:t>Milwaukee</w:t>
          </w:r>
        </w:smartTag>
        <w:r w:rsidRPr="00C43185">
          <w:rPr>
            <w:rFonts w:cs="Calibri"/>
            <w:sz w:val="20"/>
            <w:szCs w:val="20"/>
          </w:rPr>
          <w:t xml:space="preserve"> </w:t>
        </w:r>
        <w:smartTag w:uri="urn:schemas-microsoft-com:office:smarttags" w:element="PlaceType">
          <w:r w:rsidRPr="00C43185">
            <w:rPr>
              <w:rFonts w:cs="Calibri"/>
              <w:sz w:val="20"/>
              <w:szCs w:val="20"/>
            </w:rPr>
            <w:t>River</w:t>
          </w:r>
        </w:smartTag>
      </w:smartTag>
      <w:r w:rsidRPr="00C43185">
        <w:rPr>
          <w:rFonts w:cs="Calibri"/>
          <w:sz w:val="20"/>
          <w:szCs w:val="20"/>
        </w:rPr>
        <w:t xml:space="preserve"> Project</w:t>
      </w:r>
    </w:p>
    <w:p w:rsidR="003031C8" w:rsidRPr="00C43185" w:rsidRDefault="003031C8" w:rsidP="00FB10D2">
      <w:pPr>
        <w:pStyle w:val="ListParagraph"/>
        <w:numPr>
          <w:ilvl w:val="0"/>
          <w:numId w:val="5"/>
        </w:numPr>
        <w:rPr>
          <w:rFonts w:cs="Calibri"/>
          <w:sz w:val="20"/>
          <w:szCs w:val="20"/>
        </w:rPr>
      </w:pPr>
      <w:r w:rsidRPr="00C43185">
        <w:rPr>
          <w:rFonts w:cs="Calibri"/>
          <w:sz w:val="20"/>
          <w:szCs w:val="20"/>
        </w:rPr>
        <w:t>South of Fond du Lac</w:t>
      </w:r>
    </w:p>
    <w:p w:rsidR="003031C8" w:rsidRPr="00C43185" w:rsidRDefault="003031C8" w:rsidP="00FB10D2">
      <w:pPr>
        <w:pStyle w:val="ListParagraph"/>
        <w:numPr>
          <w:ilvl w:val="0"/>
          <w:numId w:val="5"/>
        </w:numPr>
        <w:rPr>
          <w:rFonts w:cs="Calibri"/>
          <w:sz w:val="20"/>
          <w:szCs w:val="20"/>
        </w:rPr>
      </w:pPr>
      <w:r w:rsidRPr="00C43185">
        <w:rPr>
          <w:rFonts w:cs="Calibri"/>
          <w:sz w:val="20"/>
          <w:szCs w:val="20"/>
        </w:rPr>
        <w:t>Project to acquire data to link agricultural land management with water quality</w:t>
      </w:r>
    </w:p>
    <w:p w:rsidR="003031C8" w:rsidRPr="00C43185" w:rsidRDefault="003031C8" w:rsidP="00FB10D2">
      <w:pPr>
        <w:pStyle w:val="ListParagraph"/>
        <w:numPr>
          <w:ilvl w:val="0"/>
          <w:numId w:val="5"/>
        </w:numPr>
        <w:rPr>
          <w:rFonts w:cs="Calibri"/>
          <w:sz w:val="20"/>
          <w:szCs w:val="20"/>
        </w:rPr>
      </w:pPr>
      <w:r w:rsidRPr="00C43185">
        <w:rPr>
          <w:rFonts w:cs="Calibri"/>
          <w:sz w:val="20"/>
          <w:szCs w:val="20"/>
        </w:rPr>
        <w:t>Using Snap Plus</w:t>
      </w:r>
    </w:p>
    <w:p w:rsidR="003031C8" w:rsidRPr="00C43185" w:rsidRDefault="003031C8" w:rsidP="00FB10D2">
      <w:pPr>
        <w:pStyle w:val="ListParagraph"/>
        <w:numPr>
          <w:ilvl w:val="0"/>
          <w:numId w:val="5"/>
        </w:numPr>
        <w:rPr>
          <w:rFonts w:cs="Calibri"/>
          <w:sz w:val="20"/>
          <w:szCs w:val="20"/>
        </w:rPr>
      </w:pPr>
      <w:r w:rsidRPr="00C43185">
        <w:rPr>
          <w:rFonts w:cs="Calibri"/>
          <w:sz w:val="20"/>
          <w:szCs w:val="20"/>
        </w:rPr>
        <w:t>Early efforts to get nutrient management plan information was not useful to farmers or project, now having plans reviewed by an independent agronomist and revisions made</w:t>
      </w:r>
    </w:p>
    <w:p w:rsidR="003031C8" w:rsidRPr="00C43185" w:rsidRDefault="003031C8" w:rsidP="00FB10D2">
      <w:pPr>
        <w:pStyle w:val="ListParagraph"/>
        <w:numPr>
          <w:ilvl w:val="0"/>
          <w:numId w:val="5"/>
        </w:numPr>
        <w:rPr>
          <w:rFonts w:cs="Calibri"/>
          <w:sz w:val="20"/>
          <w:szCs w:val="20"/>
        </w:rPr>
      </w:pPr>
      <w:r w:rsidRPr="00C43185">
        <w:rPr>
          <w:rFonts w:cs="Calibri"/>
          <w:sz w:val="20"/>
          <w:szCs w:val="20"/>
        </w:rPr>
        <w:t>Found some farmers did not believe individual fields could cause problems.  Using edge of field flumes and display of water samples collected to demonstrate impacts</w:t>
      </w:r>
    </w:p>
    <w:p w:rsidR="003031C8" w:rsidRPr="00C43185" w:rsidRDefault="003031C8" w:rsidP="00F05B77">
      <w:pPr>
        <w:rPr>
          <w:rFonts w:cs="Calibri"/>
          <w:sz w:val="20"/>
          <w:szCs w:val="20"/>
        </w:rPr>
      </w:pPr>
    </w:p>
    <w:p w:rsidR="003031C8" w:rsidRPr="00C43185" w:rsidRDefault="003031C8" w:rsidP="00F05B77">
      <w:pPr>
        <w:rPr>
          <w:rFonts w:cs="Calibri"/>
          <w:sz w:val="20"/>
          <w:szCs w:val="20"/>
        </w:rPr>
      </w:pPr>
      <w:smartTag w:uri="urn:schemas-microsoft-com:office:smarttags" w:element="place">
        <w:smartTag w:uri="urn:schemas-microsoft-com:office:smarttags" w:element="PlaceName">
          <w:r w:rsidRPr="00C43185">
            <w:rPr>
              <w:rFonts w:cs="Calibri"/>
              <w:sz w:val="20"/>
              <w:szCs w:val="20"/>
            </w:rPr>
            <w:t>Brown</w:t>
          </w:r>
        </w:smartTag>
        <w:r w:rsidRPr="00C43185">
          <w:rPr>
            <w:rFonts w:cs="Calibri"/>
            <w:sz w:val="20"/>
            <w:szCs w:val="20"/>
          </w:rPr>
          <w:t xml:space="preserve"> </w:t>
        </w:r>
        <w:smartTag w:uri="urn:schemas-microsoft-com:office:smarttags" w:element="PlaceType">
          <w:r w:rsidRPr="00C43185">
            <w:rPr>
              <w:rFonts w:cs="Calibri"/>
              <w:sz w:val="20"/>
              <w:szCs w:val="20"/>
            </w:rPr>
            <w:t>County</w:t>
          </w:r>
        </w:smartTag>
      </w:smartTag>
      <w:r w:rsidRPr="00C43185">
        <w:rPr>
          <w:rFonts w:cs="Calibri"/>
          <w:sz w:val="20"/>
          <w:szCs w:val="20"/>
        </w:rPr>
        <w:t xml:space="preserve"> - -Bill </w:t>
      </w:r>
      <w:proofErr w:type="spellStart"/>
      <w:r w:rsidRPr="00C43185">
        <w:rPr>
          <w:rFonts w:cs="Calibri"/>
          <w:sz w:val="20"/>
          <w:szCs w:val="20"/>
        </w:rPr>
        <w:t>Hafs</w:t>
      </w:r>
      <w:proofErr w:type="spellEnd"/>
    </w:p>
    <w:p w:rsidR="003031C8" w:rsidRPr="00C43185" w:rsidRDefault="003031C8" w:rsidP="00AD5DBE">
      <w:pPr>
        <w:pStyle w:val="ListParagraph"/>
        <w:numPr>
          <w:ilvl w:val="0"/>
          <w:numId w:val="6"/>
        </w:numPr>
        <w:rPr>
          <w:rFonts w:cs="Calibri"/>
          <w:sz w:val="20"/>
          <w:szCs w:val="20"/>
        </w:rPr>
      </w:pPr>
      <w:r w:rsidRPr="00C43185">
        <w:rPr>
          <w:rFonts w:cs="Calibri"/>
          <w:sz w:val="20"/>
          <w:szCs w:val="20"/>
        </w:rPr>
        <w:t>Historical perspective—from Priority Watershed projects to today—more than 8 million dollars invested</w:t>
      </w:r>
    </w:p>
    <w:p w:rsidR="003031C8" w:rsidRPr="00C43185" w:rsidRDefault="003031C8" w:rsidP="00AD5DBE">
      <w:pPr>
        <w:pStyle w:val="ListParagraph"/>
        <w:numPr>
          <w:ilvl w:val="0"/>
          <w:numId w:val="6"/>
        </w:numPr>
        <w:rPr>
          <w:rFonts w:cs="Calibri"/>
          <w:sz w:val="20"/>
          <w:szCs w:val="20"/>
        </w:rPr>
      </w:pPr>
      <w:r w:rsidRPr="00C43185">
        <w:rPr>
          <w:rFonts w:cs="Calibri"/>
          <w:sz w:val="20"/>
          <w:szCs w:val="20"/>
        </w:rPr>
        <w:t>Most popular practices have been manure storage, barnyard runoff and nutrient management</w:t>
      </w:r>
    </w:p>
    <w:p w:rsidR="003031C8" w:rsidRPr="00C43185" w:rsidRDefault="003031C8" w:rsidP="00AD5DBE">
      <w:pPr>
        <w:pStyle w:val="ListParagraph"/>
        <w:numPr>
          <w:ilvl w:val="0"/>
          <w:numId w:val="6"/>
        </w:numPr>
        <w:rPr>
          <w:rFonts w:cs="Calibri"/>
          <w:sz w:val="20"/>
          <w:szCs w:val="20"/>
        </w:rPr>
      </w:pPr>
      <w:r w:rsidRPr="00C43185">
        <w:rPr>
          <w:rFonts w:cs="Calibri"/>
          <w:sz w:val="20"/>
          <w:szCs w:val="20"/>
        </w:rPr>
        <w:t>Least popular have been grassed waterways, buffers and cover crops, this might reflect the decreasing land area in farms (since 1954, farmed land has gone from 300,900 acres to 162,000 acres)</w:t>
      </w:r>
    </w:p>
    <w:p w:rsidR="003031C8" w:rsidRPr="00C43185" w:rsidRDefault="003031C8" w:rsidP="00AD5DBE">
      <w:pPr>
        <w:pStyle w:val="ListParagraph"/>
        <w:numPr>
          <w:ilvl w:val="0"/>
          <w:numId w:val="6"/>
        </w:numPr>
        <w:rPr>
          <w:rFonts w:cs="Calibri"/>
          <w:sz w:val="20"/>
          <w:szCs w:val="20"/>
        </w:rPr>
      </w:pPr>
      <w:r w:rsidRPr="00C43185">
        <w:rPr>
          <w:rFonts w:cs="Calibri"/>
          <w:sz w:val="20"/>
          <w:szCs w:val="20"/>
        </w:rPr>
        <w:t>From the perspective of some private agronomists, the 590 plan good for decisions on where to spread animal waste but the clients may not want recommendations for waterways and buffers</w:t>
      </w:r>
    </w:p>
    <w:p w:rsidR="003031C8" w:rsidRPr="00C43185" w:rsidRDefault="003031C8" w:rsidP="00AD5DBE">
      <w:pPr>
        <w:pStyle w:val="ListParagraph"/>
        <w:numPr>
          <w:ilvl w:val="0"/>
          <w:numId w:val="6"/>
        </w:numPr>
        <w:rPr>
          <w:rFonts w:cs="Calibri"/>
          <w:sz w:val="20"/>
          <w:szCs w:val="20"/>
        </w:rPr>
      </w:pPr>
      <w:r w:rsidRPr="00C43185">
        <w:rPr>
          <w:rFonts w:cs="Calibri"/>
          <w:sz w:val="20"/>
          <w:szCs w:val="20"/>
        </w:rPr>
        <w:t>Agricultural land source of 44% of total phosphorus in Lower Fox and Duck Creek</w:t>
      </w:r>
    </w:p>
    <w:p w:rsidR="003031C8" w:rsidRPr="00C43185" w:rsidRDefault="003031C8" w:rsidP="00AD5DBE">
      <w:pPr>
        <w:pStyle w:val="ListParagraph"/>
        <w:numPr>
          <w:ilvl w:val="0"/>
          <w:numId w:val="6"/>
        </w:numPr>
        <w:rPr>
          <w:rFonts w:cs="Calibri"/>
          <w:sz w:val="20"/>
          <w:szCs w:val="20"/>
        </w:rPr>
      </w:pPr>
      <w:r w:rsidRPr="00C43185">
        <w:rPr>
          <w:rFonts w:cs="Calibri"/>
          <w:sz w:val="20"/>
          <w:szCs w:val="20"/>
        </w:rPr>
        <w:t>Need qualified staff to make projects work</w:t>
      </w:r>
    </w:p>
    <w:p w:rsidR="003031C8" w:rsidRPr="00C43185" w:rsidRDefault="003031C8" w:rsidP="00AD5DBE">
      <w:pPr>
        <w:pStyle w:val="ListParagraph"/>
        <w:numPr>
          <w:ilvl w:val="0"/>
          <w:numId w:val="6"/>
        </w:numPr>
        <w:rPr>
          <w:rFonts w:cs="Calibri"/>
          <w:sz w:val="20"/>
          <w:szCs w:val="20"/>
        </w:rPr>
      </w:pPr>
      <w:r w:rsidRPr="00C43185">
        <w:rPr>
          <w:rFonts w:cs="Calibri"/>
          <w:sz w:val="20"/>
          <w:szCs w:val="20"/>
        </w:rPr>
        <w:t>Need marketing to make projects work</w:t>
      </w:r>
    </w:p>
    <w:p w:rsidR="003031C8" w:rsidRPr="00C43185" w:rsidRDefault="003031C8" w:rsidP="00AD5DBE">
      <w:pPr>
        <w:pStyle w:val="ListParagraph"/>
        <w:numPr>
          <w:ilvl w:val="0"/>
          <w:numId w:val="6"/>
        </w:numPr>
        <w:rPr>
          <w:rFonts w:cs="Calibri"/>
          <w:sz w:val="20"/>
          <w:szCs w:val="20"/>
        </w:rPr>
      </w:pPr>
      <w:smartTag w:uri="urn:schemas-microsoft-com:office:smarttags" w:element="place">
        <w:smartTag w:uri="urn:schemas-microsoft-com:office:smarttags" w:element="PlaceName">
          <w:r w:rsidRPr="00C43185">
            <w:rPr>
              <w:rFonts w:cs="Calibri"/>
              <w:sz w:val="20"/>
              <w:szCs w:val="20"/>
            </w:rPr>
            <w:t>Brown</w:t>
          </w:r>
        </w:smartTag>
        <w:r w:rsidRPr="00C43185">
          <w:rPr>
            <w:rFonts w:cs="Calibri"/>
            <w:sz w:val="20"/>
            <w:szCs w:val="20"/>
          </w:rPr>
          <w:t xml:space="preserve"> </w:t>
        </w:r>
        <w:smartTag w:uri="urn:schemas-microsoft-com:office:smarttags" w:element="PlaceType">
          <w:r w:rsidRPr="00C43185">
            <w:rPr>
              <w:rFonts w:cs="Calibri"/>
              <w:sz w:val="20"/>
              <w:szCs w:val="20"/>
            </w:rPr>
            <w:t>County</w:t>
          </w:r>
        </w:smartTag>
      </w:smartTag>
      <w:r w:rsidRPr="00C43185">
        <w:rPr>
          <w:rFonts w:cs="Calibri"/>
          <w:sz w:val="20"/>
          <w:szCs w:val="20"/>
        </w:rPr>
        <w:t xml:space="preserve"> has a $0.50/acre fee for nutrient management planning.  This is a service for the farmers and they try to convey that it must be paid for </w:t>
      </w:r>
    </w:p>
    <w:p w:rsidR="003031C8" w:rsidRPr="00C43185" w:rsidRDefault="003031C8" w:rsidP="00AD5DBE">
      <w:pPr>
        <w:pStyle w:val="ListParagraph"/>
        <w:numPr>
          <w:ilvl w:val="0"/>
          <w:numId w:val="6"/>
        </w:numPr>
        <w:rPr>
          <w:rFonts w:cs="Calibri"/>
          <w:sz w:val="20"/>
          <w:szCs w:val="20"/>
        </w:rPr>
      </w:pPr>
      <w:r w:rsidRPr="00C43185">
        <w:rPr>
          <w:rFonts w:cs="Calibri"/>
          <w:sz w:val="20"/>
          <w:szCs w:val="20"/>
        </w:rPr>
        <w:t>Survey of dairy farmers in Lower Fox found 86% agreed it is their responsibility to protect water quality.  Only 14% willing to pay more to improve water quality.</w:t>
      </w:r>
    </w:p>
    <w:p w:rsidR="003031C8" w:rsidRPr="00C43185" w:rsidRDefault="003031C8" w:rsidP="00AD5DBE">
      <w:pPr>
        <w:pStyle w:val="ListParagraph"/>
        <w:numPr>
          <w:ilvl w:val="0"/>
          <w:numId w:val="6"/>
        </w:numPr>
        <w:rPr>
          <w:rFonts w:cs="Calibri"/>
          <w:sz w:val="20"/>
          <w:szCs w:val="20"/>
        </w:rPr>
      </w:pPr>
      <w:r w:rsidRPr="00C43185">
        <w:rPr>
          <w:rFonts w:cs="Calibri"/>
          <w:sz w:val="20"/>
          <w:szCs w:val="20"/>
        </w:rPr>
        <w:t>Dairy farmers believe water quality problems primarily from activities other than agriculture</w:t>
      </w:r>
    </w:p>
    <w:p w:rsidR="003031C8" w:rsidRPr="00C43185" w:rsidRDefault="003031C8" w:rsidP="00AD5DBE">
      <w:pPr>
        <w:pStyle w:val="ListParagraph"/>
        <w:numPr>
          <w:ilvl w:val="0"/>
          <w:numId w:val="6"/>
        </w:numPr>
        <w:rPr>
          <w:rFonts w:cs="Calibri"/>
          <w:sz w:val="20"/>
          <w:szCs w:val="20"/>
        </w:rPr>
      </w:pPr>
      <w:r w:rsidRPr="00C43185">
        <w:rPr>
          <w:rFonts w:cs="Calibri"/>
          <w:sz w:val="20"/>
          <w:szCs w:val="20"/>
        </w:rPr>
        <w:t xml:space="preserve">Three quarters of dairy farmers plan to maintain or expand herd size </w:t>
      </w:r>
    </w:p>
    <w:p w:rsidR="003031C8" w:rsidRPr="00C43185" w:rsidRDefault="003031C8" w:rsidP="00AD5DBE">
      <w:pPr>
        <w:pStyle w:val="ListParagraph"/>
        <w:numPr>
          <w:ilvl w:val="0"/>
          <w:numId w:val="6"/>
        </w:numPr>
        <w:rPr>
          <w:rFonts w:cs="Calibri"/>
          <w:sz w:val="20"/>
          <w:szCs w:val="20"/>
        </w:rPr>
      </w:pPr>
      <w:smartTag w:uri="urn:schemas-microsoft-com:office:smarttags" w:element="place">
        <w:smartTag w:uri="urn:schemas-microsoft-com:office:smarttags" w:element="PlaceName">
          <w:r w:rsidRPr="00C43185">
            <w:rPr>
              <w:rFonts w:cs="Calibri"/>
              <w:sz w:val="20"/>
              <w:szCs w:val="20"/>
            </w:rPr>
            <w:t>Brown</w:t>
          </w:r>
        </w:smartTag>
        <w:r w:rsidRPr="00C43185">
          <w:rPr>
            <w:rFonts w:cs="Calibri"/>
            <w:sz w:val="20"/>
            <w:szCs w:val="20"/>
          </w:rPr>
          <w:t xml:space="preserve"> </w:t>
        </w:r>
        <w:smartTag w:uri="urn:schemas-microsoft-com:office:smarttags" w:element="PlaceType">
          <w:r w:rsidRPr="00C43185">
            <w:rPr>
              <w:rFonts w:cs="Calibri"/>
              <w:sz w:val="20"/>
              <w:szCs w:val="20"/>
            </w:rPr>
            <w:t>County</w:t>
          </w:r>
        </w:smartTag>
      </w:smartTag>
      <w:r w:rsidRPr="00C43185">
        <w:rPr>
          <w:rFonts w:cs="Calibri"/>
          <w:sz w:val="20"/>
          <w:szCs w:val="20"/>
        </w:rPr>
        <w:t xml:space="preserve"> puts conservation practices directly on property deed</w:t>
      </w:r>
    </w:p>
    <w:p w:rsidR="003031C8" w:rsidRPr="00C43185" w:rsidRDefault="003031C8" w:rsidP="00AD5DBE">
      <w:pPr>
        <w:pStyle w:val="ListParagraph"/>
        <w:numPr>
          <w:ilvl w:val="0"/>
          <w:numId w:val="6"/>
        </w:numPr>
        <w:rPr>
          <w:rFonts w:cs="Calibri"/>
          <w:sz w:val="20"/>
          <w:szCs w:val="20"/>
        </w:rPr>
      </w:pPr>
      <w:r w:rsidRPr="00C43185">
        <w:rPr>
          <w:rFonts w:cs="Calibri"/>
          <w:sz w:val="20"/>
          <w:szCs w:val="20"/>
        </w:rPr>
        <w:t>Do we need to ask if there is a limit to the number of cows we can carry on the land?</w:t>
      </w:r>
    </w:p>
    <w:p w:rsidR="003031C8" w:rsidRPr="00C43185" w:rsidRDefault="003031C8" w:rsidP="00634130">
      <w:pPr>
        <w:rPr>
          <w:rFonts w:cs="Calibri"/>
          <w:sz w:val="20"/>
          <w:szCs w:val="20"/>
        </w:rPr>
      </w:pPr>
    </w:p>
    <w:p w:rsidR="003031C8" w:rsidRPr="00C43185" w:rsidRDefault="003031C8" w:rsidP="00634130">
      <w:pPr>
        <w:rPr>
          <w:rFonts w:cs="Calibri"/>
          <w:sz w:val="20"/>
          <w:szCs w:val="20"/>
        </w:rPr>
      </w:pPr>
      <w:r w:rsidRPr="00C43185">
        <w:rPr>
          <w:rFonts w:cs="Calibri"/>
          <w:sz w:val="20"/>
          <w:szCs w:val="20"/>
        </w:rPr>
        <w:t xml:space="preserve">Big Eau </w:t>
      </w:r>
      <w:proofErr w:type="spellStart"/>
      <w:r w:rsidRPr="00C43185">
        <w:rPr>
          <w:rFonts w:cs="Calibri"/>
          <w:sz w:val="20"/>
          <w:szCs w:val="20"/>
        </w:rPr>
        <w:t>Pleine</w:t>
      </w:r>
      <w:proofErr w:type="spellEnd"/>
      <w:r w:rsidRPr="00C43185">
        <w:rPr>
          <w:rFonts w:cs="Calibri"/>
          <w:sz w:val="20"/>
          <w:szCs w:val="20"/>
        </w:rPr>
        <w:t xml:space="preserve">, </w:t>
      </w:r>
      <w:smartTag w:uri="urn:schemas-microsoft-com:office:smarttags" w:element="place">
        <w:smartTag w:uri="urn:schemas-microsoft-com:office:smarttags" w:element="PlaceName">
          <w:r w:rsidRPr="00C43185">
            <w:rPr>
              <w:rFonts w:cs="Calibri"/>
              <w:sz w:val="20"/>
              <w:szCs w:val="20"/>
            </w:rPr>
            <w:t>Marathon</w:t>
          </w:r>
        </w:smartTag>
        <w:r w:rsidRPr="00C43185">
          <w:rPr>
            <w:rFonts w:cs="Calibri"/>
            <w:sz w:val="20"/>
            <w:szCs w:val="20"/>
          </w:rPr>
          <w:t xml:space="preserve"> </w:t>
        </w:r>
        <w:smartTag w:uri="urn:schemas-microsoft-com:office:smarttags" w:element="PlaceType">
          <w:r w:rsidRPr="00C43185">
            <w:rPr>
              <w:rFonts w:cs="Calibri"/>
              <w:sz w:val="20"/>
              <w:szCs w:val="20"/>
            </w:rPr>
            <w:t>County-</w:t>
          </w:r>
        </w:smartTag>
        <w:r w:rsidRPr="00C43185">
          <w:rPr>
            <w:rFonts w:cs="Calibri"/>
            <w:sz w:val="20"/>
            <w:szCs w:val="20"/>
          </w:rPr>
          <w:t xml:space="preserve"> </w:t>
        </w:r>
        <w:smartTag w:uri="urn:schemas-microsoft-com:office:smarttags" w:element="PlaceName">
          <w:r w:rsidRPr="00C43185">
            <w:rPr>
              <w:rFonts w:cs="Calibri"/>
              <w:sz w:val="20"/>
              <w:szCs w:val="20"/>
            </w:rPr>
            <w:t>Paul</w:t>
          </w:r>
        </w:smartTag>
      </w:smartTag>
      <w:r w:rsidRPr="00C43185">
        <w:rPr>
          <w:rFonts w:cs="Calibri"/>
          <w:sz w:val="20"/>
          <w:szCs w:val="20"/>
        </w:rPr>
        <w:t xml:space="preserve"> Daigle</w:t>
      </w:r>
    </w:p>
    <w:p w:rsidR="003031C8" w:rsidRPr="00C43185" w:rsidRDefault="003031C8" w:rsidP="00AD5DBE">
      <w:pPr>
        <w:pStyle w:val="ListParagraph"/>
        <w:numPr>
          <w:ilvl w:val="0"/>
          <w:numId w:val="6"/>
        </w:numPr>
        <w:rPr>
          <w:rFonts w:cs="Calibri"/>
          <w:sz w:val="20"/>
          <w:szCs w:val="20"/>
        </w:rPr>
      </w:pPr>
      <w:r w:rsidRPr="00C43185">
        <w:rPr>
          <w:rFonts w:cs="Calibri"/>
          <w:sz w:val="20"/>
          <w:szCs w:val="20"/>
        </w:rPr>
        <w:t xml:space="preserve">Watershed and reservoir are both important economically – 850 farms, important recreation and tourism, reservoir is a WVIC facility to augment flow in the </w:t>
      </w:r>
      <w:smartTag w:uri="urn:schemas-microsoft-com:office:smarttags" w:element="place">
        <w:r w:rsidRPr="00C43185">
          <w:rPr>
            <w:rFonts w:cs="Calibri"/>
            <w:sz w:val="20"/>
            <w:szCs w:val="20"/>
          </w:rPr>
          <w:t>Wisconsin River</w:t>
        </w:r>
      </w:smartTag>
      <w:r w:rsidRPr="00C43185">
        <w:rPr>
          <w:rFonts w:cs="Calibri"/>
          <w:sz w:val="20"/>
          <w:szCs w:val="20"/>
        </w:rPr>
        <w:t xml:space="preserve"> for power during low flow</w:t>
      </w:r>
    </w:p>
    <w:p w:rsidR="003031C8" w:rsidRPr="00C43185" w:rsidRDefault="003031C8" w:rsidP="00AD5DBE">
      <w:pPr>
        <w:pStyle w:val="ListParagraph"/>
        <w:numPr>
          <w:ilvl w:val="0"/>
          <w:numId w:val="6"/>
        </w:numPr>
        <w:rPr>
          <w:rFonts w:cs="Calibri"/>
          <w:sz w:val="20"/>
          <w:szCs w:val="20"/>
        </w:rPr>
      </w:pPr>
      <w:r w:rsidRPr="00C43185">
        <w:rPr>
          <w:rFonts w:cs="Calibri"/>
          <w:sz w:val="20"/>
          <w:szCs w:val="20"/>
        </w:rPr>
        <w:t>238,000 acre watershed, 60% cropland, 17,000 cows</w:t>
      </w:r>
      <w:r>
        <w:rPr>
          <w:rFonts w:cs="Calibri"/>
          <w:sz w:val="20"/>
          <w:szCs w:val="20"/>
        </w:rPr>
        <w:t>/</w:t>
      </w:r>
      <w:r w:rsidRPr="00C43185">
        <w:rPr>
          <w:rFonts w:cs="Calibri"/>
          <w:sz w:val="20"/>
          <w:szCs w:val="20"/>
        </w:rPr>
        <w:t>17,000 heifers</w:t>
      </w:r>
    </w:p>
    <w:p w:rsidR="003031C8" w:rsidRPr="00C43185" w:rsidRDefault="003031C8" w:rsidP="00AD5DBE">
      <w:pPr>
        <w:pStyle w:val="ListParagraph"/>
        <w:numPr>
          <w:ilvl w:val="0"/>
          <w:numId w:val="6"/>
        </w:numPr>
        <w:rPr>
          <w:rFonts w:cs="Calibri"/>
          <w:sz w:val="20"/>
          <w:szCs w:val="20"/>
        </w:rPr>
      </w:pPr>
      <w:r w:rsidRPr="00C43185">
        <w:rPr>
          <w:rFonts w:cs="Calibri"/>
          <w:sz w:val="20"/>
          <w:szCs w:val="20"/>
        </w:rPr>
        <w:t xml:space="preserve">Fine textured soils, flashy hydrology, low slopes </w:t>
      </w:r>
      <w:r>
        <w:rPr>
          <w:rFonts w:cs="Calibri"/>
          <w:sz w:val="20"/>
          <w:szCs w:val="20"/>
        </w:rPr>
        <w:t>with</w:t>
      </w:r>
      <w:r w:rsidRPr="00C43185">
        <w:rPr>
          <w:rFonts w:cs="Calibri"/>
          <w:sz w:val="20"/>
          <w:szCs w:val="20"/>
        </w:rPr>
        <w:t xml:space="preserve"> man-made drainage</w:t>
      </w:r>
    </w:p>
    <w:p w:rsidR="003031C8" w:rsidRPr="00C43185" w:rsidRDefault="003031C8" w:rsidP="00AD5DBE">
      <w:pPr>
        <w:pStyle w:val="ListParagraph"/>
        <w:numPr>
          <w:ilvl w:val="0"/>
          <w:numId w:val="6"/>
        </w:numPr>
        <w:rPr>
          <w:rFonts w:cs="Calibri"/>
          <w:sz w:val="20"/>
          <w:szCs w:val="20"/>
        </w:rPr>
      </w:pPr>
      <w:r w:rsidRPr="00C43185">
        <w:rPr>
          <w:rFonts w:cs="Calibri"/>
          <w:sz w:val="20"/>
          <w:szCs w:val="20"/>
        </w:rPr>
        <w:t>Fish kill in 2009</w:t>
      </w:r>
    </w:p>
    <w:p w:rsidR="003031C8" w:rsidRPr="00C43185" w:rsidRDefault="003031C8" w:rsidP="00AD5DBE">
      <w:pPr>
        <w:pStyle w:val="ListParagraph"/>
        <w:numPr>
          <w:ilvl w:val="0"/>
          <w:numId w:val="6"/>
        </w:numPr>
        <w:rPr>
          <w:rFonts w:cs="Calibri"/>
          <w:sz w:val="20"/>
          <w:szCs w:val="20"/>
        </w:rPr>
      </w:pPr>
      <w:r w:rsidRPr="00C43185">
        <w:rPr>
          <w:rFonts w:cs="Calibri"/>
          <w:sz w:val="20"/>
          <w:szCs w:val="20"/>
        </w:rPr>
        <w:t>Task force formed to remediate reservoir aerator and develop long term strategies</w:t>
      </w:r>
    </w:p>
    <w:p w:rsidR="003031C8" w:rsidRPr="00C43185" w:rsidRDefault="003031C8" w:rsidP="00AD5DBE">
      <w:pPr>
        <w:pStyle w:val="ListParagraph"/>
        <w:numPr>
          <w:ilvl w:val="0"/>
          <w:numId w:val="6"/>
        </w:numPr>
        <w:rPr>
          <w:rFonts w:cs="Calibri"/>
          <w:sz w:val="20"/>
          <w:szCs w:val="20"/>
        </w:rPr>
      </w:pPr>
      <w:r w:rsidRPr="00C43185">
        <w:rPr>
          <w:rFonts w:cs="Calibri"/>
          <w:sz w:val="20"/>
          <w:szCs w:val="20"/>
        </w:rPr>
        <w:lastRenderedPageBreak/>
        <w:t>Aerator was restored and long-term management plan developed</w:t>
      </w:r>
    </w:p>
    <w:p w:rsidR="003031C8" w:rsidRPr="00C43185" w:rsidRDefault="003031C8" w:rsidP="00AD5DBE">
      <w:pPr>
        <w:pStyle w:val="ListParagraph"/>
        <w:numPr>
          <w:ilvl w:val="0"/>
          <w:numId w:val="6"/>
        </w:numPr>
        <w:rPr>
          <w:rFonts w:cs="Calibri"/>
          <w:sz w:val="20"/>
          <w:szCs w:val="20"/>
        </w:rPr>
      </w:pPr>
      <w:r w:rsidRPr="00C43185">
        <w:rPr>
          <w:rFonts w:cs="Calibri"/>
          <w:sz w:val="20"/>
          <w:szCs w:val="20"/>
        </w:rPr>
        <w:t>Many partners—Citizens Organization, Local Government, State and Federal Agencies</w:t>
      </w:r>
    </w:p>
    <w:p w:rsidR="003031C8" w:rsidRPr="00C43185" w:rsidRDefault="003031C8" w:rsidP="00AD5DBE">
      <w:pPr>
        <w:pStyle w:val="ListParagraph"/>
        <w:numPr>
          <w:ilvl w:val="0"/>
          <w:numId w:val="6"/>
        </w:numPr>
        <w:rPr>
          <w:rFonts w:cs="Calibri"/>
          <w:sz w:val="20"/>
          <w:szCs w:val="20"/>
        </w:rPr>
      </w:pPr>
      <w:r w:rsidRPr="00C43185">
        <w:rPr>
          <w:rFonts w:cs="Calibri"/>
          <w:sz w:val="20"/>
          <w:szCs w:val="20"/>
        </w:rPr>
        <w:t>Watershed project being developed with monitoring, education, nutrient management and assessment of methods to reduce nutrient loss to water</w:t>
      </w:r>
    </w:p>
    <w:p w:rsidR="003031C8" w:rsidRPr="00C43185" w:rsidRDefault="003031C8">
      <w:pPr>
        <w:rPr>
          <w:rFonts w:cs="Calibri"/>
          <w:sz w:val="20"/>
          <w:szCs w:val="20"/>
        </w:rPr>
      </w:pPr>
    </w:p>
    <w:p w:rsidR="003031C8" w:rsidRPr="00960A2E" w:rsidRDefault="003031C8">
      <w:pPr>
        <w:rPr>
          <w:rFonts w:cs="Calibri"/>
          <w:b/>
          <w:sz w:val="20"/>
          <w:szCs w:val="20"/>
        </w:rPr>
      </w:pPr>
      <w:r w:rsidRPr="00960A2E">
        <w:rPr>
          <w:rFonts w:cs="Calibri"/>
          <w:b/>
          <w:sz w:val="20"/>
          <w:szCs w:val="20"/>
        </w:rPr>
        <w:t>Watershed Managers Panel Discussion</w:t>
      </w:r>
    </w:p>
    <w:p w:rsidR="003031C8" w:rsidRPr="00C43185" w:rsidRDefault="003031C8">
      <w:pPr>
        <w:rPr>
          <w:rFonts w:cs="Calibri"/>
          <w:sz w:val="20"/>
          <w:szCs w:val="20"/>
        </w:rPr>
      </w:pPr>
    </w:p>
    <w:p w:rsidR="003031C8" w:rsidRPr="00C43185" w:rsidRDefault="003031C8">
      <w:pPr>
        <w:rPr>
          <w:rFonts w:cs="Calibri"/>
          <w:sz w:val="20"/>
          <w:szCs w:val="20"/>
        </w:rPr>
      </w:pPr>
      <w:r w:rsidRPr="00C43185">
        <w:rPr>
          <w:rFonts w:cs="Calibri"/>
          <w:sz w:val="20"/>
          <w:szCs w:val="20"/>
        </w:rPr>
        <w:t>Buffers</w:t>
      </w:r>
      <w:r>
        <w:rPr>
          <w:rFonts w:cs="Calibri"/>
          <w:sz w:val="20"/>
          <w:szCs w:val="20"/>
        </w:rPr>
        <w:t>-</w:t>
      </w:r>
      <w:r w:rsidRPr="00C43185">
        <w:rPr>
          <w:rFonts w:cs="Calibri"/>
          <w:sz w:val="20"/>
          <w:szCs w:val="20"/>
        </w:rPr>
        <w:t xml:space="preserve">  Emphasis on buffers in Brown Co has led </w:t>
      </w:r>
      <w:r>
        <w:rPr>
          <w:rFonts w:cs="Calibri"/>
          <w:sz w:val="20"/>
          <w:szCs w:val="20"/>
        </w:rPr>
        <w:t xml:space="preserve">to </w:t>
      </w:r>
      <w:r w:rsidRPr="00C43185">
        <w:rPr>
          <w:rFonts w:cs="Calibri"/>
          <w:sz w:val="20"/>
          <w:szCs w:val="20"/>
        </w:rPr>
        <w:t xml:space="preserve">the question-- what is a stream?  A stream network may start at 60 acres.  They appear to be seeing an increasing acceptance of the buffers.  The research suggested it was the right thing to do.  With increasing expense of inputs on crops, the economic value of the near-stream area may not be worth the expense of the Inputs, there may be more benefit to be in a buffer.  In </w:t>
      </w:r>
      <w:smartTag w:uri="urn:schemas-microsoft-com:office:smarttags" w:element="place">
        <w:smartTag w:uri="urn:schemas-microsoft-com:office:smarttags" w:element="PlaceName">
          <w:r w:rsidRPr="00C43185">
            <w:rPr>
              <w:rFonts w:cs="Calibri"/>
              <w:sz w:val="20"/>
              <w:szCs w:val="20"/>
            </w:rPr>
            <w:t>Brown</w:t>
          </w:r>
        </w:smartTag>
        <w:r w:rsidRPr="00C43185">
          <w:rPr>
            <w:rFonts w:cs="Calibri"/>
            <w:sz w:val="20"/>
            <w:szCs w:val="20"/>
          </w:rPr>
          <w:t xml:space="preserve"> </w:t>
        </w:r>
        <w:smartTag w:uri="urn:schemas-microsoft-com:office:smarttags" w:element="PlaceType">
          <w:r w:rsidRPr="00C43185">
            <w:rPr>
              <w:rFonts w:cs="Calibri"/>
              <w:sz w:val="20"/>
              <w:szCs w:val="20"/>
            </w:rPr>
            <w:t>County</w:t>
          </w:r>
        </w:smartTag>
      </w:smartTag>
      <w:r w:rsidRPr="00C43185">
        <w:rPr>
          <w:rFonts w:cs="Calibri"/>
          <w:sz w:val="20"/>
          <w:szCs w:val="20"/>
        </w:rPr>
        <w:t xml:space="preserve"> these can be harvestable buffers—farmers want that.  It can be an important source of forage in </w:t>
      </w:r>
      <w:smartTag w:uri="urn:schemas-microsoft-com:office:smarttags" w:element="place">
        <w:smartTag w:uri="urn:schemas-microsoft-com:office:smarttags" w:element="PlaceName">
          <w:r w:rsidRPr="00C43185">
            <w:rPr>
              <w:rFonts w:cs="Calibri"/>
              <w:sz w:val="20"/>
              <w:szCs w:val="20"/>
            </w:rPr>
            <w:t>Brown</w:t>
          </w:r>
        </w:smartTag>
        <w:r w:rsidRPr="00C43185">
          <w:rPr>
            <w:rFonts w:cs="Calibri"/>
            <w:sz w:val="20"/>
            <w:szCs w:val="20"/>
          </w:rPr>
          <w:t xml:space="preserve"> </w:t>
        </w:r>
        <w:smartTag w:uri="urn:schemas-microsoft-com:office:smarttags" w:element="PlaceType">
          <w:r w:rsidRPr="00C43185">
            <w:rPr>
              <w:rFonts w:cs="Calibri"/>
              <w:sz w:val="20"/>
              <w:szCs w:val="20"/>
            </w:rPr>
            <w:t>County</w:t>
          </w:r>
        </w:smartTag>
      </w:smartTag>
      <w:r w:rsidRPr="00C43185">
        <w:rPr>
          <w:rFonts w:cs="Calibri"/>
          <w:sz w:val="20"/>
          <w:szCs w:val="20"/>
        </w:rPr>
        <w:t xml:space="preserve"> where land is in short supply.  </w:t>
      </w:r>
    </w:p>
    <w:p w:rsidR="003031C8" w:rsidRPr="00C43185" w:rsidRDefault="003031C8">
      <w:pPr>
        <w:rPr>
          <w:rFonts w:cs="Calibri"/>
          <w:sz w:val="20"/>
          <w:szCs w:val="20"/>
        </w:rPr>
      </w:pPr>
    </w:p>
    <w:p w:rsidR="003031C8" w:rsidRPr="00C43185" w:rsidRDefault="003031C8">
      <w:pPr>
        <w:rPr>
          <w:rFonts w:cs="Calibri"/>
          <w:sz w:val="20"/>
          <w:szCs w:val="20"/>
        </w:rPr>
      </w:pPr>
      <w:r w:rsidRPr="00C43185">
        <w:rPr>
          <w:rFonts w:cs="Calibri"/>
          <w:sz w:val="20"/>
          <w:szCs w:val="20"/>
        </w:rPr>
        <w:t>Tiles</w:t>
      </w:r>
      <w:r>
        <w:rPr>
          <w:rFonts w:cs="Calibri"/>
          <w:sz w:val="20"/>
          <w:szCs w:val="20"/>
        </w:rPr>
        <w:t xml:space="preserve">- </w:t>
      </w:r>
      <w:r w:rsidRPr="00C43185">
        <w:rPr>
          <w:rFonts w:cs="Calibri"/>
          <w:sz w:val="20"/>
          <w:szCs w:val="20"/>
        </w:rPr>
        <w:t xml:space="preserve">The Milwaukee River project has been exploring options with respect to tile drainage water management—including water control structures on the outlet.  The </w:t>
      </w:r>
      <w:smartTag w:uri="urn:schemas-microsoft-com:office:smarttags" w:element="place">
        <w:smartTag w:uri="urn:schemas-microsoft-com:office:smarttags" w:element="PlaceName">
          <w:r w:rsidRPr="00C43185">
            <w:rPr>
              <w:rFonts w:cs="Calibri"/>
              <w:sz w:val="20"/>
              <w:szCs w:val="20"/>
            </w:rPr>
            <w:t>Dane</w:t>
          </w:r>
        </w:smartTag>
        <w:r w:rsidRPr="00C43185">
          <w:rPr>
            <w:rFonts w:cs="Calibri"/>
            <w:sz w:val="20"/>
            <w:szCs w:val="20"/>
          </w:rPr>
          <w:t xml:space="preserve"> </w:t>
        </w:r>
        <w:smartTag w:uri="urn:schemas-microsoft-com:office:smarttags" w:element="PlaceType">
          <w:r w:rsidRPr="00C43185">
            <w:rPr>
              <w:rFonts w:cs="Calibri"/>
              <w:sz w:val="20"/>
              <w:szCs w:val="20"/>
            </w:rPr>
            <w:t>County</w:t>
          </w:r>
        </w:smartTag>
      </w:smartTag>
      <w:r w:rsidRPr="00C43185">
        <w:rPr>
          <w:rFonts w:cs="Calibri"/>
          <w:sz w:val="20"/>
          <w:szCs w:val="20"/>
        </w:rPr>
        <w:t xml:space="preserve"> project has been including tiles in some of their monitoring.  In a lot of cases you may not know where the tiles are.  Farmers may also now be installing their own.  </w:t>
      </w:r>
    </w:p>
    <w:p w:rsidR="003031C8" w:rsidRPr="00C43185" w:rsidRDefault="003031C8">
      <w:pPr>
        <w:rPr>
          <w:rFonts w:cs="Calibri"/>
          <w:sz w:val="20"/>
          <w:szCs w:val="20"/>
        </w:rPr>
      </w:pPr>
    </w:p>
    <w:p w:rsidR="003031C8" w:rsidRPr="00960A2E" w:rsidRDefault="003031C8">
      <w:pPr>
        <w:rPr>
          <w:rFonts w:cs="Calibri"/>
          <w:b/>
          <w:sz w:val="20"/>
          <w:szCs w:val="20"/>
        </w:rPr>
      </w:pPr>
      <w:r w:rsidRPr="00960A2E">
        <w:rPr>
          <w:rFonts w:cs="Calibri"/>
          <w:b/>
          <w:sz w:val="20"/>
          <w:szCs w:val="20"/>
        </w:rPr>
        <w:t>Follow-up Table Discussions—Key Points Contributed</w:t>
      </w:r>
    </w:p>
    <w:p w:rsidR="003031C8" w:rsidRPr="00C43185" w:rsidRDefault="003031C8">
      <w:pPr>
        <w:rPr>
          <w:rFonts w:cs="Calibri"/>
          <w:sz w:val="20"/>
          <w:szCs w:val="20"/>
        </w:rPr>
      </w:pPr>
    </w:p>
    <w:p w:rsidR="003031C8" w:rsidRPr="00C43185" w:rsidRDefault="003031C8">
      <w:pPr>
        <w:rPr>
          <w:rFonts w:cs="Calibri"/>
          <w:sz w:val="20"/>
          <w:szCs w:val="20"/>
        </w:rPr>
      </w:pPr>
      <w:r w:rsidRPr="00C43185">
        <w:rPr>
          <w:rFonts w:cs="Calibri"/>
          <w:sz w:val="20"/>
          <w:szCs w:val="20"/>
        </w:rPr>
        <w:t>Topic #1 -- What makes a project work</w:t>
      </w:r>
    </w:p>
    <w:p w:rsidR="003031C8" w:rsidRPr="00C43185" w:rsidRDefault="003031C8" w:rsidP="00E776BA">
      <w:pPr>
        <w:pStyle w:val="ListParagraph"/>
        <w:numPr>
          <w:ilvl w:val="0"/>
          <w:numId w:val="7"/>
        </w:numPr>
        <w:rPr>
          <w:rFonts w:cs="Calibri"/>
          <w:sz w:val="20"/>
          <w:szCs w:val="20"/>
        </w:rPr>
      </w:pPr>
      <w:r w:rsidRPr="00C43185">
        <w:rPr>
          <w:rFonts w:cs="Calibri"/>
          <w:sz w:val="20"/>
          <w:szCs w:val="20"/>
        </w:rPr>
        <w:t>Practices that are economically viable</w:t>
      </w:r>
    </w:p>
    <w:p w:rsidR="003031C8" w:rsidRPr="00C43185" w:rsidRDefault="003031C8" w:rsidP="00E776BA">
      <w:pPr>
        <w:pStyle w:val="ListParagraph"/>
        <w:numPr>
          <w:ilvl w:val="0"/>
          <w:numId w:val="7"/>
        </w:numPr>
        <w:rPr>
          <w:rFonts w:cs="Calibri"/>
          <w:sz w:val="20"/>
          <w:szCs w:val="20"/>
        </w:rPr>
      </w:pPr>
      <w:r w:rsidRPr="00C43185">
        <w:rPr>
          <w:rFonts w:cs="Calibri"/>
          <w:sz w:val="20"/>
          <w:szCs w:val="20"/>
        </w:rPr>
        <w:t>Need accurate data for targeting</w:t>
      </w:r>
    </w:p>
    <w:p w:rsidR="003031C8" w:rsidRPr="00C43185" w:rsidRDefault="003031C8" w:rsidP="00E776BA">
      <w:pPr>
        <w:pStyle w:val="ListParagraph"/>
        <w:numPr>
          <w:ilvl w:val="0"/>
          <w:numId w:val="7"/>
        </w:numPr>
        <w:rPr>
          <w:rFonts w:cs="Calibri"/>
          <w:sz w:val="20"/>
          <w:szCs w:val="20"/>
        </w:rPr>
      </w:pPr>
      <w:r w:rsidRPr="00C43185">
        <w:rPr>
          <w:rFonts w:cs="Calibri"/>
          <w:sz w:val="20"/>
          <w:szCs w:val="20"/>
        </w:rPr>
        <w:t>Stable funding for qualified staff (related comment on exploring fee arrangements, related comment on comparing the investment we make in human wastewater management)</w:t>
      </w:r>
    </w:p>
    <w:p w:rsidR="003031C8" w:rsidRPr="00C43185" w:rsidRDefault="003031C8" w:rsidP="00E776BA">
      <w:pPr>
        <w:pStyle w:val="ListParagraph"/>
        <w:numPr>
          <w:ilvl w:val="0"/>
          <w:numId w:val="7"/>
        </w:numPr>
        <w:rPr>
          <w:rFonts w:cs="Calibri"/>
          <w:sz w:val="20"/>
          <w:szCs w:val="20"/>
        </w:rPr>
      </w:pPr>
      <w:r w:rsidRPr="00C43185">
        <w:rPr>
          <w:rFonts w:cs="Calibri"/>
          <w:sz w:val="20"/>
          <w:szCs w:val="20"/>
        </w:rPr>
        <w:t>Knowledgeable partners, partners active in projects</w:t>
      </w:r>
    </w:p>
    <w:p w:rsidR="003031C8" w:rsidRPr="00C43185" w:rsidRDefault="003031C8" w:rsidP="00E776BA">
      <w:pPr>
        <w:pStyle w:val="ListParagraph"/>
        <w:numPr>
          <w:ilvl w:val="0"/>
          <w:numId w:val="7"/>
        </w:numPr>
        <w:rPr>
          <w:rFonts w:cs="Calibri"/>
          <w:sz w:val="20"/>
          <w:szCs w:val="20"/>
        </w:rPr>
      </w:pPr>
      <w:r w:rsidRPr="00C43185">
        <w:rPr>
          <w:rFonts w:cs="Calibri"/>
          <w:sz w:val="20"/>
          <w:szCs w:val="20"/>
        </w:rPr>
        <w:t>Positive, pro-active marketing</w:t>
      </w:r>
    </w:p>
    <w:p w:rsidR="003031C8" w:rsidRPr="00C43185" w:rsidRDefault="003031C8" w:rsidP="00E776BA">
      <w:pPr>
        <w:pStyle w:val="ListParagraph"/>
        <w:numPr>
          <w:ilvl w:val="0"/>
          <w:numId w:val="7"/>
        </w:numPr>
        <w:rPr>
          <w:rFonts w:cs="Calibri"/>
          <w:sz w:val="20"/>
          <w:szCs w:val="20"/>
        </w:rPr>
      </w:pPr>
      <w:r w:rsidRPr="00C43185">
        <w:rPr>
          <w:rFonts w:cs="Calibri"/>
          <w:sz w:val="20"/>
          <w:szCs w:val="20"/>
        </w:rPr>
        <w:t>Meeting the minimum standards even without cost share</w:t>
      </w:r>
    </w:p>
    <w:p w:rsidR="003031C8" w:rsidRPr="00C43185" w:rsidRDefault="003031C8" w:rsidP="00E776BA">
      <w:pPr>
        <w:pStyle w:val="ListParagraph"/>
        <w:numPr>
          <w:ilvl w:val="0"/>
          <w:numId w:val="7"/>
        </w:numPr>
        <w:rPr>
          <w:rFonts w:cs="Calibri"/>
          <w:sz w:val="20"/>
          <w:szCs w:val="20"/>
        </w:rPr>
      </w:pPr>
      <w:r w:rsidRPr="00C43185">
        <w:rPr>
          <w:rFonts w:cs="Calibri"/>
          <w:sz w:val="20"/>
          <w:szCs w:val="20"/>
        </w:rPr>
        <w:t>Land management must be linked to water quality—make the changes that actually improve water quality</w:t>
      </w:r>
    </w:p>
    <w:p w:rsidR="003031C8" w:rsidRPr="00C43185" w:rsidRDefault="003031C8" w:rsidP="00E776BA">
      <w:pPr>
        <w:pStyle w:val="ListParagraph"/>
        <w:numPr>
          <w:ilvl w:val="0"/>
          <w:numId w:val="7"/>
        </w:numPr>
        <w:rPr>
          <w:rFonts w:cs="Calibri"/>
          <w:sz w:val="20"/>
          <w:szCs w:val="20"/>
        </w:rPr>
      </w:pPr>
      <w:r w:rsidRPr="00C43185">
        <w:rPr>
          <w:rFonts w:cs="Calibri"/>
          <w:sz w:val="20"/>
          <w:szCs w:val="20"/>
        </w:rPr>
        <w:t>Making the linkage between farmers and water quality</w:t>
      </w:r>
    </w:p>
    <w:p w:rsidR="003031C8" w:rsidRPr="00C43185" w:rsidRDefault="003031C8" w:rsidP="00E776BA">
      <w:pPr>
        <w:pStyle w:val="ListParagraph"/>
        <w:numPr>
          <w:ilvl w:val="0"/>
          <w:numId w:val="7"/>
        </w:numPr>
        <w:rPr>
          <w:rFonts w:cs="Calibri"/>
          <w:sz w:val="20"/>
          <w:szCs w:val="20"/>
        </w:rPr>
      </w:pPr>
      <w:r w:rsidRPr="00C43185">
        <w:rPr>
          <w:rFonts w:cs="Calibri"/>
          <w:sz w:val="20"/>
          <w:szCs w:val="20"/>
        </w:rPr>
        <w:t>Know your client – qualified staff important in that regard</w:t>
      </w:r>
    </w:p>
    <w:p w:rsidR="003031C8" w:rsidRPr="00C43185" w:rsidRDefault="003031C8" w:rsidP="00E776BA">
      <w:pPr>
        <w:pStyle w:val="ListParagraph"/>
        <w:numPr>
          <w:ilvl w:val="0"/>
          <w:numId w:val="7"/>
        </w:numPr>
        <w:rPr>
          <w:rFonts w:cs="Calibri"/>
          <w:sz w:val="20"/>
          <w:szCs w:val="20"/>
        </w:rPr>
      </w:pPr>
      <w:r w:rsidRPr="00C43185">
        <w:rPr>
          <w:rFonts w:cs="Calibri"/>
          <w:sz w:val="20"/>
          <w:szCs w:val="20"/>
        </w:rPr>
        <w:t>Partners need to be accountable, they need goals to achieve</w:t>
      </w:r>
    </w:p>
    <w:p w:rsidR="003031C8" w:rsidRPr="00C43185" w:rsidRDefault="003031C8">
      <w:pPr>
        <w:rPr>
          <w:rFonts w:cs="Calibri"/>
          <w:sz w:val="20"/>
          <w:szCs w:val="20"/>
        </w:rPr>
      </w:pPr>
    </w:p>
    <w:p w:rsidR="003031C8" w:rsidRPr="00C43185" w:rsidRDefault="003031C8">
      <w:pPr>
        <w:rPr>
          <w:rFonts w:cs="Calibri"/>
          <w:sz w:val="20"/>
          <w:szCs w:val="20"/>
        </w:rPr>
      </w:pPr>
    </w:p>
    <w:p w:rsidR="003031C8" w:rsidRPr="00C43185" w:rsidRDefault="003031C8">
      <w:pPr>
        <w:rPr>
          <w:rFonts w:cs="Calibri"/>
          <w:sz w:val="20"/>
          <w:szCs w:val="20"/>
        </w:rPr>
      </w:pPr>
      <w:r w:rsidRPr="00C43185">
        <w:rPr>
          <w:rFonts w:cs="Calibri"/>
          <w:sz w:val="20"/>
          <w:szCs w:val="20"/>
        </w:rPr>
        <w:t>Topic #2 – What did you see that was innovative or unique?</w:t>
      </w:r>
    </w:p>
    <w:p w:rsidR="003031C8" w:rsidRPr="00C43185" w:rsidRDefault="003031C8" w:rsidP="00EA5FB8">
      <w:pPr>
        <w:rPr>
          <w:rFonts w:cs="Calibri"/>
          <w:sz w:val="20"/>
          <w:szCs w:val="20"/>
        </w:rPr>
      </w:pPr>
    </w:p>
    <w:p w:rsidR="003031C8" w:rsidRPr="00C43185" w:rsidRDefault="003031C8" w:rsidP="00EA5FB8">
      <w:pPr>
        <w:pStyle w:val="ListParagraph"/>
        <w:numPr>
          <w:ilvl w:val="0"/>
          <w:numId w:val="8"/>
        </w:numPr>
        <w:rPr>
          <w:rFonts w:cs="Calibri"/>
          <w:sz w:val="20"/>
          <w:szCs w:val="20"/>
        </w:rPr>
      </w:pPr>
      <w:r w:rsidRPr="00C43185">
        <w:rPr>
          <w:rFonts w:cs="Calibri"/>
          <w:sz w:val="20"/>
          <w:szCs w:val="20"/>
        </w:rPr>
        <w:t>Small-scale, such as base of field, monitoring devices.  Useful for information and education</w:t>
      </w:r>
    </w:p>
    <w:p w:rsidR="003031C8" w:rsidRPr="00C43185" w:rsidRDefault="003031C8" w:rsidP="00EA5FB8">
      <w:pPr>
        <w:pStyle w:val="ListParagraph"/>
        <w:numPr>
          <w:ilvl w:val="1"/>
          <w:numId w:val="8"/>
        </w:numPr>
        <w:rPr>
          <w:rFonts w:cs="Calibri"/>
          <w:sz w:val="20"/>
          <w:szCs w:val="20"/>
        </w:rPr>
      </w:pPr>
      <w:r w:rsidRPr="00C43185">
        <w:rPr>
          <w:rFonts w:cs="Calibri"/>
          <w:sz w:val="20"/>
          <w:szCs w:val="20"/>
        </w:rPr>
        <w:t>Related question—a concern that we apparently cont</w:t>
      </w:r>
      <w:r>
        <w:rPr>
          <w:rFonts w:cs="Calibri"/>
          <w:sz w:val="20"/>
          <w:szCs w:val="20"/>
        </w:rPr>
        <w:t>inue to need to demonstrate that there is runoff from fields</w:t>
      </w:r>
      <w:r w:rsidRPr="00C43185">
        <w:rPr>
          <w:rFonts w:cs="Calibri"/>
          <w:sz w:val="20"/>
          <w:szCs w:val="20"/>
        </w:rPr>
        <w:t>—how often do we have to demonstrate this?</w:t>
      </w:r>
    </w:p>
    <w:p w:rsidR="003031C8" w:rsidRPr="00C43185" w:rsidRDefault="003031C8" w:rsidP="00EA5FB8">
      <w:pPr>
        <w:pStyle w:val="ListParagraph"/>
        <w:numPr>
          <w:ilvl w:val="1"/>
          <w:numId w:val="8"/>
        </w:numPr>
        <w:rPr>
          <w:rFonts w:cs="Calibri"/>
          <w:sz w:val="20"/>
          <w:szCs w:val="20"/>
        </w:rPr>
      </w:pPr>
      <w:r w:rsidRPr="00C43185">
        <w:rPr>
          <w:rFonts w:cs="Calibri"/>
          <w:sz w:val="20"/>
          <w:szCs w:val="20"/>
        </w:rPr>
        <w:t>Is there enough data sharing on the information that has already been collected?</w:t>
      </w:r>
    </w:p>
    <w:p w:rsidR="003031C8" w:rsidRPr="00C43185" w:rsidRDefault="003031C8" w:rsidP="00EA5FB8">
      <w:pPr>
        <w:pStyle w:val="ListParagraph"/>
        <w:numPr>
          <w:ilvl w:val="0"/>
          <w:numId w:val="8"/>
        </w:numPr>
        <w:rPr>
          <w:rFonts w:cs="Calibri"/>
          <w:sz w:val="20"/>
          <w:szCs w:val="20"/>
        </w:rPr>
      </w:pPr>
      <w:r w:rsidRPr="00C43185">
        <w:rPr>
          <w:rFonts w:cs="Calibri"/>
          <w:sz w:val="20"/>
          <w:szCs w:val="20"/>
        </w:rPr>
        <w:t xml:space="preserve">Merging this small scale (e.g., field) information with larger scale (watershed) planning.  </w:t>
      </w:r>
    </w:p>
    <w:p w:rsidR="003031C8" w:rsidRPr="00C43185" w:rsidRDefault="003031C8" w:rsidP="00EA5FB8">
      <w:pPr>
        <w:pStyle w:val="ListParagraph"/>
        <w:numPr>
          <w:ilvl w:val="0"/>
          <w:numId w:val="8"/>
        </w:numPr>
        <w:rPr>
          <w:rFonts w:cs="Calibri"/>
          <w:sz w:val="20"/>
          <w:szCs w:val="20"/>
        </w:rPr>
      </w:pPr>
      <w:r w:rsidRPr="00C43185">
        <w:rPr>
          <w:rFonts w:cs="Calibri"/>
          <w:sz w:val="20"/>
          <w:szCs w:val="20"/>
        </w:rPr>
        <w:t xml:space="preserve">The discussion on relating the number of animals to the available land base.  Do we need approaches to evaluate the mass balance?  </w:t>
      </w:r>
    </w:p>
    <w:p w:rsidR="003031C8" w:rsidRPr="00C43185" w:rsidRDefault="003031C8" w:rsidP="00EA5FB8">
      <w:pPr>
        <w:pStyle w:val="ListParagraph"/>
        <w:numPr>
          <w:ilvl w:val="0"/>
          <w:numId w:val="8"/>
        </w:numPr>
        <w:rPr>
          <w:rFonts w:cs="Calibri"/>
          <w:sz w:val="20"/>
          <w:szCs w:val="20"/>
        </w:rPr>
      </w:pPr>
      <w:r w:rsidRPr="00C43185">
        <w:rPr>
          <w:rFonts w:cs="Calibri"/>
          <w:sz w:val="20"/>
          <w:szCs w:val="20"/>
        </w:rPr>
        <w:t>Go directly to the farmers—what do they think the answers are?</w:t>
      </w:r>
    </w:p>
    <w:p w:rsidR="003031C8" w:rsidRPr="00C43185" w:rsidRDefault="003031C8" w:rsidP="00EA5FB8">
      <w:pPr>
        <w:pStyle w:val="ListParagraph"/>
        <w:numPr>
          <w:ilvl w:val="0"/>
          <w:numId w:val="8"/>
        </w:numPr>
        <w:rPr>
          <w:rFonts w:cs="Calibri"/>
          <w:sz w:val="20"/>
          <w:szCs w:val="20"/>
        </w:rPr>
      </w:pPr>
      <w:r w:rsidRPr="00C43185">
        <w:rPr>
          <w:rFonts w:cs="Calibri"/>
          <w:sz w:val="20"/>
          <w:szCs w:val="20"/>
        </w:rPr>
        <w:t>More BMP flexibility</w:t>
      </w:r>
    </w:p>
    <w:p w:rsidR="003031C8" w:rsidRPr="00C43185" w:rsidRDefault="003031C8" w:rsidP="00EA5FB8">
      <w:pPr>
        <w:pStyle w:val="ListParagraph"/>
        <w:numPr>
          <w:ilvl w:val="0"/>
          <w:numId w:val="8"/>
        </w:numPr>
        <w:rPr>
          <w:rFonts w:cs="Calibri"/>
          <w:sz w:val="20"/>
          <w:szCs w:val="20"/>
        </w:rPr>
      </w:pPr>
      <w:r w:rsidRPr="00C43185">
        <w:rPr>
          <w:rFonts w:cs="Calibri"/>
          <w:sz w:val="20"/>
          <w:szCs w:val="20"/>
        </w:rPr>
        <w:t>Be flexible to take on more projects</w:t>
      </w:r>
    </w:p>
    <w:p w:rsidR="003031C8" w:rsidRPr="00C43185" w:rsidRDefault="003031C8" w:rsidP="00EA5FB8">
      <w:pPr>
        <w:pStyle w:val="ListParagraph"/>
        <w:numPr>
          <w:ilvl w:val="0"/>
          <w:numId w:val="8"/>
        </w:numPr>
        <w:rPr>
          <w:rFonts w:cs="Calibri"/>
          <w:sz w:val="20"/>
          <w:szCs w:val="20"/>
        </w:rPr>
      </w:pPr>
      <w:r w:rsidRPr="00C43185">
        <w:rPr>
          <w:rFonts w:cs="Calibri"/>
          <w:sz w:val="20"/>
          <w:szCs w:val="20"/>
        </w:rPr>
        <w:t>Have a regulatory component</w:t>
      </w:r>
    </w:p>
    <w:p w:rsidR="003031C8" w:rsidRPr="00C43185" w:rsidRDefault="003031C8" w:rsidP="009E09D4">
      <w:pPr>
        <w:pStyle w:val="ListParagraph"/>
        <w:numPr>
          <w:ilvl w:val="0"/>
          <w:numId w:val="8"/>
        </w:numPr>
        <w:rPr>
          <w:rFonts w:cs="Calibri"/>
          <w:sz w:val="20"/>
          <w:szCs w:val="20"/>
        </w:rPr>
      </w:pPr>
      <w:r w:rsidRPr="00C43185">
        <w:rPr>
          <w:rFonts w:cs="Calibri"/>
          <w:sz w:val="20"/>
          <w:szCs w:val="20"/>
        </w:rPr>
        <w:t>Using monitoring and modeling to target activities</w:t>
      </w:r>
    </w:p>
    <w:p w:rsidR="003031C8" w:rsidRPr="00C43185" w:rsidRDefault="003031C8" w:rsidP="009E09D4">
      <w:pPr>
        <w:pStyle w:val="ListParagraph"/>
        <w:numPr>
          <w:ilvl w:val="0"/>
          <w:numId w:val="8"/>
        </w:numPr>
        <w:rPr>
          <w:rFonts w:cs="Calibri"/>
          <w:sz w:val="20"/>
          <w:szCs w:val="20"/>
        </w:rPr>
      </w:pPr>
      <w:r w:rsidRPr="00C43185">
        <w:rPr>
          <w:rFonts w:cs="Calibri"/>
          <w:sz w:val="20"/>
          <w:szCs w:val="20"/>
        </w:rPr>
        <w:t>Expand the role of agronomists but ensure accountability</w:t>
      </w:r>
    </w:p>
    <w:p w:rsidR="003031C8" w:rsidRPr="00C43185" w:rsidRDefault="003031C8" w:rsidP="009E09D4">
      <w:pPr>
        <w:pStyle w:val="ListParagraph"/>
        <w:numPr>
          <w:ilvl w:val="0"/>
          <w:numId w:val="8"/>
        </w:numPr>
        <w:rPr>
          <w:rFonts w:cs="Calibri"/>
          <w:sz w:val="20"/>
          <w:szCs w:val="20"/>
        </w:rPr>
      </w:pPr>
      <w:r w:rsidRPr="00C43185">
        <w:rPr>
          <w:rFonts w:cs="Calibri"/>
          <w:sz w:val="20"/>
          <w:szCs w:val="20"/>
        </w:rPr>
        <w:t>Getting projects moving in low resource counties is a challenge</w:t>
      </w:r>
    </w:p>
    <w:p w:rsidR="003031C8" w:rsidRPr="00C43185" w:rsidRDefault="003031C8" w:rsidP="009E09D4">
      <w:pPr>
        <w:pStyle w:val="ListParagraph"/>
        <w:numPr>
          <w:ilvl w:val="0"/>
          <w:numId w:val="8"/>
        </w:numPr>
        <w:rPr>
          <w:rFonts w:cs="Calibri"/>
          <w:sz w:val="20"/>
          <w:szCs w:val="20"/>
        </w:rPr>
      </w:pPr>
      <w:r w:rsidRPr="00C43185">
        <w:rPr>
          <w:rFonts w:cs="Calibri"/>
          <w:sz w:val="20"/>
          <w:szCs w:val="20"/>
        </w:rPr>
        <w:t xml:space="preserve">Connect BMPs to the </w:t>
      </w:r>
      <w:r>
        <w:rPr>
          <w:rFonts w:cs="Calibri"/>
          <w:sz w:val="20"/>
          <w:szCs w:val="20"/>
        </w:rPr>
        <w:t xml:space="preserve">property </w:t>
      </w:r>
      <w:r w:rsidRPr="00C43185">
        <w:rPr>
          <w:rFonts w:cs="Calibri"/>
          <w:sz w:val="20"/>
          <w:szCs w:val="20"/>
        </w:rPr>
        <w:t>deed</w:t>
      </w:r>
    </w:p>
    <w:p w:rsidR="003031C8" w:rsidRPr="00C43185" w:rsidRDefault="003031C8" w:rsidP="00173131">
      <w:pPr>
        <w:ind w:left="360"/>
        <w:rPr>
          <w:rFonts w:cs="Calibri"/>
          <w:sz w:val="20"/>
          <w:szCs w:val="20"/>
        </w:rPr>
      </w:pPr>
    </w:p>
    <w:p w:rsidR="003031C8" w:rsidRPr="00C43185" w:rsidRDefault="003031C8" w:rsidP="00173131">
      <w:pPr>
        <w:ind w:left="360"/>
        <w:rPr>
          <w:rFonts w:cs="Calibri"/>
          <w:sz w:val="20"/>
          <w:szCs w:val="20"/>
        </w:rPr>
      </w:pPr>
    </w:p>
    <w:p w:rsidR="003031C8" w:rsidRDefault="003031C8">
      <w:pPr>
        <w:rPr>
          <w:rFonts w:cs="Calibri"/>
          <w:b/>
          <w:sz w:val="20"/>
          <w:szCs w:val="20"/>
        </w:rPr>
      </w:pPr>
      <w:r>
        <w:rPr>
          <w:rFonts w:cs="Calibri"/>
          <w:b/>
          <w:sz w:val="20"/>
          <w:szCs w:val="20"/>
        </w:rPr>
        <w:br w:type="page"/>
      </w:r>
    </w:p>
    <w:p w:rsidR="003031C8" w:rsidRPr="00960A2E" w:rsidRDefault="003031C8" w:rsidP="00173131">
      <w:pPr>
        <w:rPr>
          <w:rFonts w:cs="Calibri"/>
          <w:b/>
          <w:sz w:val="20"/>
          <w:szCs w:val="20"/>
        </w:rPr>
      </w:pPr>
      <w:r w:rsidRPr="00960A2E">
        <w:rPr>
          <w:rFonts w:cs="Calibri"/>
          <w:b/>
          <w:sz w:val="20"/>
          <w:szCs w:val="20"/>
        </w:rPr>
        <w:t>Afternoon Presentations</w:t>
      </w:r>
    </w:p>
    <w:p w:rsidR="003031C8" w:rsidRPr="00C43185" w:rsidRDefault="003031C8">
      <w:pPr>
        <w:rPr>
          <w:rFonts w:cs="Calibri"/>
          <w:sz w:val="20"/>
          <w:szCs w:val="20"/>
        </w:rPr>
      </w:pPr>
    </w:p>
    <w:p w:rsidR="003031C8" w:rsidRPr="00C43185" w:rsidRDefault="003031C8" w:rsidP="00173131">
      <w:pPr>
        <w:rPr>
          <w:rFonts w:cs="Calibri"/>
          <w:sz w:val="20"/>
          <w:szCs w:val="20"/>
        </w:rPr>
      </w:pPr>
      <w:r w:rsidRPr="00C43185">
        <w:rPr>
          <w:rFonts w:cs="Calibri"/>
          <w:sz w:val="20"/>
          <w:szCs w:val="20"/>
        </w:rPr>
        <w:t xml:space="preserve">Matt </w:t>
      </w:r>
      <w:proofErr w:type="spellStart"/>
      <w:r w:rsidRPr="00C43185">
        <w:rPr>
          <w:rFonts w:cs="Calibri"/>
          <w:sz w:val="20"/>
          <w:szCs w:val="20"/>
        </w:rPr>
        <w:t>Diebel</w:t>
      </w:r>
      <w:proofErr w:type="spellEnd"/>
      <w:r w:rsidRPr="00C43185">
        <w:rPr>
          <w:rFonts w:cs="Calibri"/>
          <w:sz w:val="20"/>
          <w:szCs w:val="20"/>
        </w:rPr>
        <w:t>, WDNR Bureau of Science Services, Developing Goals and Strategies to Improve Water Quality</w:t>
      </w:r>
    </w:p>
    <w:p w:rsidR="003031C8" w:rsidRPr="00C43185" w:rsidRDefault="003031C8" w:rsidP="00173131">
      <w:pPr>
        <w:pStyle w:val="ListParagraph"/>
        <w:numPr>
          <w:ilvl w:val="0"/>
          <w:numId w:val="11"/>
        </w:numPr>
        <w:rPr>
          <w:rFonts w:cs="Calibri"/>
          <w:sz w:val="20"/>
          <w:szCs w:val="20"/>
        </w:rPr>
      </w:pPr>
      <w:r w:rsidRPr="00C43185">
        <w:rPr>
          <w:rFonts w:cs="Calibri"/>
          <w:sz w:val="20"/>
          <w:szCs w:val="20"/>
        </w:rPr>
        <w:t xml:space="preserve">Phosphorus concentration criteria in </w:t>
      </w:r>
      <w:smartTag w:uri="urn:schemas-microsoft-com:office:smarttags" w:element="place">
        <w:smartTag w:uri="urn:schemas-microsoft-com:office:smarttags" w:element="State">
          <w:r w:rsidRPr="00C43185">
            <w:rPr>
              <w:rFonts w:cs="Calibri"/>
              <w:sz w:val="20"/>
              <w:szCs w:val="20"/>
            </w:rPr>
            <w:t>Wisconsin</w:t>
          </w:r>
        </w:smartTag>
      </w:smartTag>
      <w:r>
        <w:rPr>
          <w:rFonts w:cs="Calibri"/>
          <w:sz w:val="20"/>
          <w:szCs w:val="20"/>
        </w:rPr>
        <w:t xml:space="preserve"> use </w:t>
      </w:r>
      <w:r w:rsidRPr="00C43185">
        <w:rPr>
          <w:rFonts w:cs="Calibri"/>
          <w:sz w:val="20"/>
          <w:szCs w:val="20"/>
        </w:rPr>
        <w:t>median of a growing season measurements</w:t>
      </w:r>
    </w:p>
    <w:p w:rsidR="003031C8" w:rsidRPr="00C43185" w:rsidRDefault="003031C8" w:rsidP="00173131">
      <w:pPr>
        <w:pStyle w:val="ListParagraph"/>
        <w:numPr>
          <w:ilvl w:val="0"/>
          <w:numId w:val="11"/>
        </w:numPr>
        <w:rPr>
          <w:rFonts w:cs="Calibri"/>
          <w:sz w:val="20"/>
          <w:szCs w:val="20"/>
        </w:rPr>
      </w:pPr>
      <w:r w:rsidRPr="00C43185">
        <w:rPr>
          <w:rFonts w:cs="Calibri"/>
          <w:sz w:val="20"/>
          <w:szCs w:val="20"/>
        </w:rPr>
        <w:t>Consider statistically evaluating the number of samples you will need to see change</w:t>
      </w:r>
    </w:p>
    <w:p w:rsidR="003031C8" w:rsidRPr="00C43185" w:rsidRDefault="003031C8" w:rsidP="00173131">
      <w:pPr>
        <w:pStyle w:val="ListParagraph"/>
        <w:numPr>
          <w:ilvl w:val="0"/>
          <w:numId w:val="11"/>
        </w:numPr>
        <w:rPr>
          <w:rFonts w:cs="Calibri"/>
          <w:sz w:val="20"/>
          <w:szCs w:val="20"/>
        </w:rPr>
      </w:pPr>
      <w:r w:rsidRPr="00C43185">
        <w:rPr>
          <w:rFonts w:cs="Calibri"/>
          <w:sz w:val="20"/>
          <w:szCs w:val="20"/>
        </w:rPr>
        <w:t>Other factors beyond fields such as stream channels and stream banks may obscure improvements achieved with upland practices</w:t>
      </w:r>
    </w:p>
    <w:p w:rsidR="003031C8" w:rsidRPr="00C43185" w:rsidRDefault="003031C8" w:rsidP="00173131">
      <w:pPr>
        <w:pStyle w:val="ListParagraph"/>
        <w:numPr>
          <w:ilvl w:val="0"/>
          <w:numId w:val="11"/>
        </w:numPr>
        <w:rPr>
          <w:rFonts w:cs="Calibri"/>
          <w:sz w:val="20"/>
          <w:szCs w:val="20"/>
        </w:rPr>
      </w:pPr>
      <w:proofErr w:type="spellStart"/>
      <w:r w:rsidRPr="00C43185">
        <w:rPr>
          <w:rFonts w:cs="Calibri"/>
          <w:sz w:val="20"/>
          <w:szCs w:val="20"/>
        </w:rPr>
        <w:t>Baseflow</w:t>
      </w:r>
      <w:proofErr w:type="spellEnd"/>
      <w:r w:rsidRPr="00C43185">
        <w:rPr>
          <w:rFonts w:cs="Calibri"/>
          <w:sz w:val="20"/>
          <w:szCs w:val="20"/>
        </w:rPr>
        <w:t xml:space="preserve"> and </w:t>
      </w:r>
      <w:proofErr w:type="spellStart"/>
      <w:r w:rsidRPr="00C43185">
        <w:rPr>
          <w:rFonts w:cs="Calibri"/>
          <w:sz w:val="20"/>
          <w:szCs w:val="20"/>
        </w:rPr>
        <w:t>stormflow</w:t>
      </w:r>
      <w:proofErr w:type="spellEnd"/>
      <w:r w:rsidRPr="00C43185">
        <w:rPr>
          <w:rFonts w:cs="Calibri"/>
          <w:sz w:val="20"/>
          <w:szCs w:val="20"/>
        </w:rPr>
        <w:t xml:space="preserve"> loads may respond differently to management practices</w:t>
      </w:r>
    </w:p>
    <w:p w:rsidR="003031C8" w:rsidRPr="00C43185" w:rsidRDefault="003031C8" w:rsidP="00173131">
      <w:pPr>
        <w:pStyle w:val="ListParagraph"/>
        <w:numPr>
          <w:ilvl w:val="0"/>
          <w:numId w:val="11"/>
        </w:numPr>
        <w:rPr>
          <w:rFonts w:cs="Calibri"/>
          <w:sz w:val="20"/>
          <w:szCs w:val="20"/>
        </w:rPr>
      </w:pPr>
      <w:proofErr w:type="spellStart"/>
      <w:r w:rsidRPr="00C43185">
        <w:rPr>
          <w:rFonts w:cs="Calibri"/>
          <w:sz w:val="20"/>
          <w:szCs w:val="20"/>
        </w:rPr>
        <w:t>Baseflow</w:t>
      </w:r>
      <w:proofErr w:type="spellEnd"/>
      <w:r w:rsidRPr="00C43185">
        <w:rPr>
          <w:rFonts w:cs="Calibri"/>
          <w:sz w:val="20"/>
          <w:szCs w:val="20"/>
        </w:rPr>
        <w:t>- tile drainage may be important in short term, soil P in the long term</w:t>
      </w:r>
    </w:p>
    <w:p w:rsidR="003031C8" w:rsidRPr="00C43185" w:rsidRDefault="003031C8" w:rsidP="00173131">
      <w:pPr>
        <w:pStyle w:val="ListParagraph"/>
        <w:numPr>
          <w:ilvl w:val="0"/>
          <w:numId w:val="11"/>
        </w:numPr>
        <w:rPr>
          <w:rFonts w:cs="Calibri"/>
          <w:sz w:val="20"/>
          <w:szCs w:val="20"/>
        </w:rPr>
      </w:pPr>
      <w:r w:rsidRPr="00C43185">
        <w:rPr>
          <w:rFonts w:cs="Calibri"/>
          <w:sz w:val="20"/>
          <w:szCs w:val="20"/>
        </w:rPr>
        <w:t>For lakes, the total load is important</w:t>
      </w:r>
    </w:p>
    <w:p w:rsidR="003031C8" w:rsidRPr="00C43185" w:rsidRDefault="003031C8" w:rsidP="00173131">
      <w:pPr>
        <w:pStyle w:val="ListParagraph"/>
        <w:numPr>
          <w:ilvl w:val="0"/>
          <w:numId w:val="11"/>
        </w:numPr>
        <w:rPr>
          <w:rFonts w:cs="Calibri"/>
          <w:sz w:val="20"/>
          <w:szCs w:val="20"/>
        </w:rPr>
      </w:pPr>
      <w:r w:rsidRPr="00C43185">
        <w:rPr>
          <w:rFonts w:cs="Calibri"/>
          <w:sz w:val="20"/>
          <w:szCs w:val="20"/>
        </w:rPr>
        <w:t>For selecting a watershed project—limit the other sources of pollutants, consider impact of bank erosion, incorporate ecological thresholds- they may show threshold behavior</w:t>
      </w:r>
    </w:p>
    <w:p w:rsidR="003031C8" w:rsidRPr="00C43185" w:rsidRDefault="003031C8" w:rsidP="00173131">
      <w:pPr>
        <w:pStyle w:val="ListParagraph"/>
        <w:numPr>
          <w:ilvl w:val="0"/>
          <w:numId w:val="11"/>
        </w:numPr>
        <w:rPr>
          <w:rFonts w:cs="Calibri"/>
          <w:sz w:val="20"/>
          <w:szCs w:val="20"/>
        </w:rPr>
      </w:pPr>
      <w:r w:rsidRPr="00C43185">
        <w:rPr>
          <w:rFonts w:cs="Calibri"/>
          <w:sz w:val="20"/>
          <w:szCs w:val="20"/>
        </w:rPr>
        <w:t>Lag times between change and stream response</w:t>
      </w:r>
    </w:p>
    <w:p w:rsidR="003031C8" w:rsidRPr="00C43185" w:rsidRDefault="003031C8" w:rsidP="009D064A">
      <w:pPr>
        <w:rPr>
          <w:rFonts w:cs="Calibri"/>
          <w:sz w:val="20"/>
          <w:szCs w:val="20"/>
        </w:rPr>
      </w:pPr>
    </w:p>
    <w:p w:rsidR="003031C8" w:rsidRPr="00C43185" w:rsidRDefault="003031C8" w:rsidP="009D064A">
      <w:pPr>
        <w:rPr>
          <w:rFonts w:cs="Calibri"/>
          <w:sz w:val="20"/>
          <w:szCs w:val="20"/>
        </w:rPr>
      </w:pPr>
      <w:r w:rsidRPr="00C43185">
        <w:rPr>
          <w:rFonts w:cs="Calibri"/>
          <w:sz w:val="20"/>
          <w:szCs w:val="20"/>
        </w:rPr>
        <w:t>Laura Good, UW-Madison Soil Science – The Inventory: What is it good for?</w:t>
      </w:r>
    </w:p>
    <w:p w:rsidR="003031C8" w:rsidRPr="00C43185" w:rsidRDefault="003031C8" w:rsidP="001D6590">
      <w:pPr>
        <w:pStyle w:val="ListParagraph"/>
        <w:numPr>
          <w:ilvl w:val="0"/>
          <w:numId w:val="12"/>
        </w:numPr>
        <w:rPr>
          <w:rFonts w:cs="Calibri"/>
          <w:sz w:val="20"/>
          <w:szCs w:val="20"/>
        </w:rPr>
      </w:pPr>
      <w:r w:rsidRPr="00C43185">
        <w:rPr>
          <w:rFonts w:cs="Calibri"/>
          <w:sz w:val="20"/>
          <w:szCs w:val="20"/>
        </w:rPr>
        <w:t>Snap Plus is a nutrient management tool also being used to provide a quantitative assessment of P and erosion risk</w:t>
      </w:r>
    </w:p>
    <w:p w:rsidR="003031C8" w:rsidRPr="00C43185" w:rsidRDefault="003031C8" w:rsidP="001D6590">
      <w:pPr>
        <w:pStyle w:val="ListParagraph"/>
        <w:numPr>
          <w:ilvl w:val="0"/>
          <w:numId w:val="12"/>
        </w:numPr>
        <w:rPr>
          <w:rFonts w:cs="Calibri"/>
          <w:sz w:val="20"/>
          <w:szCs w:val="20"/>
        </w:rPr>
      </w:pPr>
      <w:r w:rsidRPr="00C43185">
        <w:rPr>
          <w:rFonts w:cs="Calibri"/>
          <w:sz w:val="20"/>
          <w:szCs w:val="20"/>
        </w:rPr>
        <w:t>PI dist</w:t>
      </w:r>
      <w:r>
        <w:rPr>
          <w:rFonts w:cs="Calibri"/>
          <w:sz w:val="20"/>
          <w:szCs w:val="20"/>
        </w:rPr>
        <w:t>ributions across a watershed—they always have</w:t>
      </w:r>
      <w:r w:rsidRPr="00C43185">
        <w:rPr>
          <w:rFonts w:cs="Calibri"/>
          <w:sz w:val="20"/>
          <w:szCs w:val="20"/>
        </w:rPr>
        <w:t xml:space="preserve"> a tail.  Example shown where 20% were over a PI of 6</w:t>
      </w:r>
    </w:p>
    <w:p w:rsidR="003031C8" w:rsidRPr="00C43185" w:rsidRDefault="003031C8" w:rsidP="001D6590">
      <w:pPr>
        <w:pStyle w:val="ListParagraph"/>
        <w:numPr>
          <w:ilvl w:val="0"/>
          <w:numId w:val="12"/>
        </w:numPr>
        <w:rPr>
          <w:rFonts w:cs="Calibri"/>
          <w:sz w:val="20"/>
          <w:szCs w:val="20"/>
        </w:rPr>
      </w:pPr>
      <w:r w:rsidRPr="00C43185">
        <w:rPr>
          <w:rFonts w:cs="Calibri"/>
          <w:sz w:val="20"/>
          <w:szCs w:val="20"/>
        </w:rPr>
        <w:t>It is not surprising that most nutrient management plans show a PI of 6</w:t>
      </w:r>
      <w:r>
        <w:rPr>
          <w:rFonts w:cs="Calibri"/>
          <w:sz w:val="20"/>
          <w:szCs w:val="20"/>
        </w:rPr>
        <w:t xml:space="preserve"> or less </w:t>
      </w:r>
      <w:r w:rsidRPr="00C43185">
        <w:rPr>
          <w:rFonts w:cs="Calibri"/>
          <w:sz w:val="20"/>
          <w:szCs w:val="20"/>
        </w:rPr>
        <w:t>—it’s a plan and the crop consultant is paid to plan according to the rules.  It is also important to determine what actually happened or is happening, and be able to track that as it changes on the land</w:t>
      </w:r>
    </w:p>
    <w:p w:rsidR="003031C8" w:rsidRPr="00C43185" w:rsidRDefault="003031C8" w:rsidP="001D6590">
      <w:pPr>
        <w:pStyle w:val="ListParagraph"/>
        <w:numPr>
          <w:ilvl w:val="0"/>
          <w:numId w:val="12"/>
        </w:numPr>
        <w:rPr>
          <w:rFonts w:cs="Calibri"/>
          <w:sz w:val="20"/>
          <w:szCs w:val="20"/>
        </w:rPr>
      </w:pPr>
      <w:r w:rsidRPr="00C43185">
        <w:rPr>
          <w:rFonts w:cs="Calibri"/>
          <w:sz w:val="20"/>
          <w:szCs w:val="20"/>
        </w:rPr>
        <w:t>The target PI of 6 is not based on water quality</w:t>
      </w:r>
    </w:p>
    <w:p w:rsidR="003031C8" w:rsidRPr="00C43185" w:rsidRDefault="003031C8" w:rsidP="001D6590">
      <w:pPr>
        <w:pStyle w:val="ListParagraph"/>
        <w:numPr>
          <w:ilvl w:val="0"/>
          <w:numId w:val="12"/>
        </w:numPr>
        <w:rPr>
          <w:rFonts w:cs="Calibri"/>
          <w:sz w:val="20"/>
          <w:szCs w:val="20"/>
        </w:rPr>
      </w:pPr>
      <w:r w:rsidRPr="00C43185">
        <w:rPr>
          <w:rFonts w:cs="Calibri"/>
          <w:sz w:val="20"/>
          <w:szCs w:val="20"/>
        </w:rPr>
        <w:t>Not all sources of sediment and phosphorus are in the PI, such as bank erosion, gully erosion, barnyards, grazed woods, groundwater</w:t>
      </w:r>
    </w:p>
    <w:p w:rsidR="003031C8" w:rsidRPr="00C43185" w:rsidRDefault="003031C8" w:rsidP="001D6590">
      <w:pPr>
        <w:pStyle w:val="ListParagraph"/>
        <w:numPr>
          <w:ilvl w:val="0"/>
          <w:numId w:val="12"/>
        </w:numPr>
        <w:rPr>
          <w:rFonts w:cs="Calibri"/>
          <w:sz w:val="20"/>
          <w:szCs w:val="20"/>
        </w:rPr>
      </w:pPr>
      <w:r w:rsidRPr="00C43185">
        <w:rPr>
          <w:rFonts w:cs="Calibri"/>
          <w:sz w:val="20"/>
          <w:szCs w:val="20"/>
        </w:rPr>
        <w:t>Seeking to improve the PI estimates for pastures</w:t>
      </w:r>
    </w:p>
    <w:p w:rsidR="003031C8" w:rsidRPr="00C43185" w:rsidRDefault="003031C8" w:rsidP="001D6590">
      <w:pPr>
        <w:pStyle w:val="ListParagraph"/>
        <w:numPr>
          <w:ilvl w:val="0"/>
          <w:numId w:val="12"/>
        </w:numPr>
        <w:rPr>
          <w:rFonts w:cs="Calibri"/>
          <w:sz w:val="20"/>
          <w:szCs w:val="20"/>
        </w:rPr>
      </w:pPr>
      <w:r w:rsidRPr="00C43185">
        <w:rPr>
          <w:rFonts w:cs="Calibri"/>
          <w:sz w:val="20"/>
          <w:szCs w:val="20"/>
        </w:rPr>
        <w:t>Recommend staying digital in your record keeping</w:t>
      </w:r>
    </w:p>
    <w:p w:rsidR="003031C8" w:rsidRPr="00C43185" w:rsidRDefault="003031C8" w:rsidP="001D6590">
      <w:pPr>
        <w:pStyle w:val="ListParagraph"/>
        <w:numPr>
          <w:ilvl w:val="0"/>
          <w:numId w:val="12"/>
        </w:numPr>
        <w:rPr>
          <w:rFonts w:cs="Calibri"/>
          <w:sz w:val="20"/>
          <w:szCs w:val="20"/>
        </w:rPr>
      </w:pPr>
      <w:r w:rsidRPr="00C43185">
        <w:rPr>
          <w:rFonts w:cs="Calibri"/>
          <w:sz w:val="20"/>
          <w:szCs w:val="20"/>
        </w:rPr>
        <w:t>New tools to merge multiple farms together—</w:t>
      </w:r>
      <w:proofErr w:type="spellStart"/>
      <w:r w:rsidRPr="00C43185">
        <w:rPr>
          <w:rFonts w:cs="Calibri"/>
          <w:sz w:val="20"/>
          <w:szCs w:val="20"/>
        </w:rPr>
        <w:t>MergeFarm</w:t>
      </w:r>
      <w:proofErr w:type="spellEnd"/>
      <w:r w:rsidRPr="00C43185">
        <w:rPr>
          <w:rFonts w:cs="Calibri"/>
          <w:sz w:val="20"/>
          <w:szCs w:val="20"/>
        </w:rPr>
        <w:t xml:space="preserve"> Tool</w:t>
      </w:r>
    </w:p>
    <w:p w:rsidR="003031C8" w:rsidRPr="00C43185" w:rsidRDefault="003031C8" w:rsidP="001D6590">
      <w:pPr>
        <w:pStyle w:val="ListParagraph"/>
        <w:numPr>
          <w:ilvl w:val="0"/>
          <w:numId w:val="12"/>
        </w:numPr>
        <w:rPr>
          <w:rFonts w:cs="Calibri"/>
          <w:sz w:val="20"/>
          <w:szCs w:val="20"/>
        </w:rPr>
      </w:pPr>
      <w:r w:rsidRPr="00C43185">
        <w:rPr>
          <w:rFonts w:cs="Calibri"/>
          <w:sz w:val="20"/>
          <w:szCs w:val="20"/>
        </w:rPr>
        <w:t>Important to keep updating inventory as practices change in the watershed—this can be difficult to do, need to go back to farmers, find out what they did</w:t>
      </w:r>
    </w:p>
    <w:p w:rsidR="003031C8" w:rsidRPr="00C43185" w:rsidRDefault="003031C8" w:rsidP="001D6590">
      <w:pPr>
        <w:pStyle w:val="ListParagraph"/>
        <w:numPr>
          <w:ilvl w:val="0"/>
          <w:numId w:val="12"/>
        </w:numPr>
        <w:rPr>
          <w:rFonts w:cs="Calibri"/>
          <w:sz w:val="20"/>
          <w:szCs w:val="20"/>
        </w:rPr>
      </w:pPr>
      <w:r w:rsidRPr="00C43185">
        <w:rPr>
          <w:rFonts w:cs="Calibri"/>
          <w:sz w:val="20"/>
          <w:szCs w:val="20"/>
        </w:rPr>
        <w:t>Recognize that monitoring will show year to year variations, show an example where the ratio between reference and study watershed were generally consistent from year to year</w:t>
      </w:r>
    </w:p>
    <w:p w:rsidR="003031C8" w:rsidRPr="00C43185" w:rsidRDefault="003031C8" w:rsidP="009D064A">
      <w:pPr>
        <w:rPr>
          <w:rFonts w:cs="Calibri"/>
          <w:sz w:val="20"/>
          <w:szCs w:val="20"/>
        </w:rPr>
      </w:pPr>
    </w:p>
    <w:p w:rsidR="003031C8" w:rsidRPr="00C43185" w:rsidRDefault="003031C8" w:rsidP="009D064A">
      <w:pPr>
        <w:rPr>
          <w:rFonts w:cs="Calibri"/>
          <w:sz w:val="20"/>
          <w:szCs w:val="20"/>
        </w:rPr>
      </w:pPr>
      <w:r w:rsidRPr="00C43185">
        <w:rPr>
          <w:rFonts w:cs="Calibri"/>
          <w:sz w:val="20"/>
          <w:szCs w:val="20"/>
        </w:rPr>
        <w:t>Andrew Craig, WDNR Runoff Management – Nutrient Management Plans That Help Meet Watershed Improvement Goals</w:t>
      </w:r>
    </w:p>
    <w:p w:rsidR="003031C8" w:rsidRPr="00C43185" w:rsidRDefault="003031C8" w:rsidP="00F7546C">
      <w:pPr>
        <w:pStyle w:val="ListParagraph"/>
        <w:numPr>
          <w:ilvl w:val="0"/>
          <w:numId w:val="13"/>
        </w:numPr>
        <w:rPr>
          <w:rFonts w:cs="Calibri"/>
          <w:sz w:val="20"/>
          <w:szCs w:val="20"/>
        </w:rPr>
      </w:pPr>
      <w:r w:rsidRPr="00C43185">
        <w:rPr>
          <w:rFonts w:cs="Calibri"/>
          <w:sz w:val="20"/>
          <w:szCs w:val="20"/>
        </w:rPr>
        <w:t>There is a relationship between increasing cost, complexity as you include more activities in your nutrient management plans</w:t>
      </w:r>
    </w:p>
    <w:p w:rsidR="003031C8" w:rsidRPr="00C43185" w:rsidRDefault="003031C8" w:rsidP="00F7546C">
      <w:pPr>
        <w:pStyle w:val="ListParagraph"/>
        <w:numPr>
          <w:ilvl w:val="0"/>
          <w:numId w:val="13"/>
        </w:numPr>
        <w:rPr>
          <w:rFonts w:cs="Calibri"/>
          <w:sz w:val="20"/>
          <w:szCs w:val="20"/>
        </w:rPr>
      </w:pPr>
      <w:r w:rsidRPr="00C43185">
        <w:rPr>
          <w:rFonts w:cs="Calibri"/>
          <w:sz w:val="20"/>
          <w:szCs w:val="20"/>
        </w:rPr>
        <w:t>Strive to get more plans used by farmers, consider different marketing tools, farmers may not know about the problems</w:t>
      </w:r>
    </w:p>
    <w:p w:rsidR="003031C8" w:rsidRPr="00C43185" w:rsidRDefault="003031C8" w:rsidP="00F7546C">
      <w:pPr>
        <w:pStyle w:val="ListParagraph"/>
        <w:numPr>
          <w:ilvl w:val="0"/>
          <w:numId w:val="13"/>
        </w:numPr>
        <w:rPr>
          <w:rFonts w:cs="Calibri"/>
          <w:sz w:val="20"/>
          <w:szCs w:val="20"/>
        </w:rPr>
      </w:pPr>
      <w:r w:rsidRPr="00C43185">
        <w:rPr>
          <w:rFonts w:cs="Calibri"/>
          <w:sz w:val="20"/>
          <w:szCs w:val="20"/>
        </w:rPr>
        <w:t>Targeting fields may be important for water quality and useful for discussing with landowners</w:t>
      </w:r>
    </w:p>
    <w:p w:rsidR="003031C8" w:rsidRPr="00C43185" w:rsidRDefault="003031C8" w:rsidP="00F7546C">
      <w:pPr>
        <w:pStyle w:val="ListParagraph"/>
        <w:numPr>
          <w:ilvl w:val="0"/>
          <w:numId w:val="13"/>
        </w:numPr>
        <w:rPr>
          <w:rFonts w:cs="Calibri"/>
          <w:sz w:val="20"/>
          <w:szCs w:val="20"/>
        </w:rPr>
      </w:pPr>
      <w:r w:rsidRPr="00C43185">
        <w:rPr>
          <w:rFonts w:cs="Calibri"/>
          <w:sz w:val="20"/>
          <w:szCs w:val="20"/>
        </w:rPr>
        <w:t>Landowner identity protection may be an important issue</w:t>
      </w:r>
    </w:p>
    <w:p w:rsidR="003031C8" w:rsidRPr="00C43185" w:rsidRDefault="003031C8" w:rsidP="00F7546C">
      <w:pPr>
        <w:pStyle w:val="ListParagraph"/>
        <w:numPr>
          <w:ilvl w:val="0"/>
          <w:numId w:val="13"/>
        </w:numPr>
        <w:rPr>
          <w:rFonts w:cs="Calibri"/>
          <w:sz w:val="20"/>
          <w:szCs w:val="20"/>
        </w:rPr>
      </w:pPr>
      <w:r w:rsidRPr="00C43185">
        <w:rPr>
          <w:rFonts w:cs="Calibri"/>
          <w:sz w:val="20"/>
          <w:szCs w:val="20"/>
        </w:rPr>
        <w:t>Financial resources may be useful to getting plans used</w:t>
      </w:r>
    </w:p>
    <w:p w:rsidR="003031C8" w:rsidRPr="00C43185" w:rsidRDefault="003031C8" w:rsidP="00F7546C">
      <w:pPr>
        <w:pStyle w:val="ListParagraph"/>
        <w:numPr>
          <w:ilvl w:val="0"/>
          <w:numId w:val="13"/>
        </w:numPr>
        <w:rPr>
          <w:rFonts w:cs="Calibri"/>
          <w:sz w:val="20"/>
          <w:szCs w:val="20"/>
        </w:rPr>
      </w:pPr>
      <w:r w:rsidRPr="00C43185">
        <w:rPr>
          <w:rFonts w:cs="Calibri"/>
          <w:sz w:val="20"/>
          <w:szCs w:val="20"/>
        </w:rPr>
        <w:t>May be able to provide data entry service, soil sampling, tracking what happens over time</w:t>
      </w:r>
    </w:p>
    <w:p w:rsidR="003031C8" w:rsidRPr="00C43185" w:rsidRDefault="003031C8" w:rsidP="00F7546C">
      <w:pPr>
        <w:pStyle w:val="ListParagraph"/>
        <w:numPr>
          <w:ilvl w:val="0"/>
          <w:numId w:val="13"/>
        </w:numPr>
        <w:rPr>
          <w:rFonts w:cs="Calibri"/>
          <w:sz w:val="20"/>
          <w:szCs w:val="20"/>
        </w:rPr>
      </w:pPr>
      <w:r w:rsidRPr="00C43185">
        <w:rPr>
          <w:rFonts w:cs="Calibri"/>
          <w:sz w:val="20"/>
          <w:szCs w:val="20"/>
        </w:rPr>
        <w:t>Advantages of nutrient planning include economics, soil health, and the environment</w:t>
      </w:r>
    </w:p>
    <w:p w:rsidR="003031C8" w:rsidRPr="00C43185" w:rsidRDefault="003031C8" w:rsidP="00F7546C">
      <w:pPr>
        <w:pStyle w:val="ListParagraph"/>
        <w:numPr>
          <w:ilvl w:val="0"/>
          <w:numId w:val="13"/>
        </w:numPr>
        <w:rPr>
          <w:rFonts w:cs="Calibri"/>
          <w:sz w:val="20"/>
          <w:szCs w:val="20"/>
        </w:rPr>
      </w:pPr>
      <w:r w:rsidRPr="00C43185">
        <w:rPr>
          <w:rFonts w:cs="Calibri"/>
          <w:sz w:val="20"/>
          <w:szCs w:val="20"/>
        </w:rPr>
        <w:t>Track trends via both monitoring and modeling</w:t>
      </w:r>
    </w:p>
    <w:p w:rsidR="003031C8" w:rsidRPr="00C43185" w:rsidRDefault="003031C8" w:rsidP="009D064A">
      <w:pPr>
        <w:rPr>
          <w:rFonts w:cs="Calibri"/>
          <w:sz w:val="20"/>
          <w:szCs w:val="20"/>
        </w:rPr>
      </w:pPr>
    </w:p>
    <w:p w:rsidR="003031C8" w:rsidRPr="00960A2E" w:rsidRDefault="003031C8" w:rsidP="009D064A">
      <w:pPr>
        <w:rPr>
          <w:rFonts w:cs="Calibri"/>
          <w:b/>
          <w:sz w:val="20"/>
          <w:szCs w:val="20"/>
        </w:rPr>
      </w:pPr>
      <w:r w:rsidRPr="00960A2E">
        <w:rPr>
          <w:rFonts w:cs="Calibri"/>
          <w:b/>
          <w:sz w:val="20"/>
          <w:szCs w:val="20"/>
        </w:rPr>
        <w:t xml:space="preserve">Afternoon Discussion at Tables  </w:t>
      </w:r>
    </w:p>
    <w:p w:rsidR="003031C8" w:rsidRPr="00C43185" w:rsidRDefault="003031C8" w:rsidP="009D064A">
      <w:pPr>
        <w:rPr>
          <w:rFonts w:cs="Calibri"/>
          <w:sz w:val="20"/>
          <w:szCs w:val="20"/>
        </w:rPr>
      </w:pPr>
    </w:p>
    <w:p w:rsidR="003031C8" w:rsidRPr="00C43185" w:rsidRDefault="003031C8" w:rsidP="009D064A">
      <w:pPr>
        <w:rPr>
          <w:rFonts w:cs="Calibri"/>
          <w:sz w:val="20"/>
          <w:szCs w:val="20"/>
        </w:rPr>
      </w:pPr>
      <w:r w:rsidRPr="00C43185">
        <w:rPr>
          <w:rFonts w:cs="Calibri"/>
          <w:sz w:val="20"/>
          <w:szCs w:val="20"/>
        </w:rPr>
        <w:t>Question #1 - Key Points on Picking Watershed</w:t>
      </w:r>
    </w:p>
    <w:p w:rsidR="003031C8" w:rsidRPr="00C43185" w:rsidRDefault="003031C8" w:rsidP="009D064A">
      <w:pPr>
        <w:pStyle w:val="ListParagraph"/>
        <w:numPr>
          <w:ilvl w:val="0"/>
          <w:numId w:val="14"/>
        </w:numPr>
        <w:rPr>
          <w:rFonts w:cs="Calibri"/>
          <w:sz w:val="20"/>
          <w:szCs w:val="20"/>
        </w:rPr>
      </w:pPr>
      <w:r w:rsidRPr="00C43185">
        <w:rPr>
          <w:rFonts w:cs="Calibri"/>
          <w:sz w:val="20"/>
          <w:szCs w:val="20"/>
        </w:rPr>
        <w:t>Small scale, consider 12 HUC in size</w:t>
      </w:r>
    </w:p>
    <w:p w:rsidR="003031C8" w:rsidRPr="00C43185" w:rsidRDefault="003031C8" w:rsidP="009D064A">
      <w:pPr>
        <w:pStyle w:val="ListParagraph"/>
        <w:numPr>
          <w:ilvl w:val="0"/>
          <w:numId w:val="14"/>
        </w:numPr>
        <w:rPr>
          <w:rFonts w:cs="Calibri"/>
          <w:sz w:val="20"/>
          <w:szCs w:val="20"/>
        </w:rPr>
      </w:pPr>
      <w:r w:rsidRPr="00C43185">
        <w:rPr>
          <w:rFonts w:cs="Calibri"/>
          <w:sz w:val="20"/>
          <w:szCs w:val="20"/>
        </w:rPr>
        <w:t>A stream that can be improved</w:t>
      </w:r>
    </w:p>
    <w:p w:rsidR="003031C8" w:rsidRPr="00C43185" w:rsidRDefault="003031C8" w:rsidP="009D064A">
      <w:pPr>
        <w:pStyle w:val="ListParagraph"/>
        <w:numPr>
          <w:ilvl w:val="0"/>
          <w:numId w:val="14"/>
        </w:numPr>
        <w:rPr>
          <w:rFonts w:cs="Calibri"/>
          <w:sz w:val="20"/>
          <w:szCs w:val="20"/>
        </w:rPr>
      </w:pPr>
      <w:r w:rsidRPr="00C43185">
        <w:rPr>
          <w:rFonts w:cs="Calibri"/>
          <w:sz w:val="20"/>
          <w:szCs w:val="20"/>
        </w:rPr>
        <w:t>Political and/or economic significance</w:t>
      </w:r>
    </w:p>
    <w:p w:rsidR="003031C8" w:rsidRPr="00C43185" w:rsidRDefault="003031C8" w:rsidP="009D064A">
      <w:pPr>
        <w:pStyle w:val="ListParagraph"/>
        <w:numPr>
          <w:ilvl w:val="0"/>
          <w:numId w:val="14"/>
        </w:numPr>
        <w:rPr>
          <w:rFonts w:cs="Calibri"/>
          <w:sz w:val="20"/>
          <w:szCs w:val="20"/>
        </w:rPr>
      </w:pPr>
      <w:r w:rsidRPr="00C43185">
        <w:rPr>
          <w:rFonts w:cs="Calibri"/>
          <w:sz w:val="20"/>
          <w:szCs w:val="20"/>
        </w:rPr>
        <w:t>Part of a larger effort—e</w:t>
      </w:r>
      <w:r>
        <w:rPr>
          <w:rFonts w:cs="Calibri"/>
          <w:sz w:val="20"/>
          <w:szCs w:val="20"/>
        </w:rPr>
        <w:t>.</w:t>
      </w:r>
      <w:r w:rsidRPr="00C43185">
        <w:rPr>
          <w:rFonts w:cs="Calibri"/>
          <w:sz w:val="20"/>
          <w:szCs w:val="20"/>
        </w:rPr>
        <w:t>g</w:t>
      </w:r>
      <w:r>
        <w:rPr>
          <w:rFonts w:cs="Calibri"/>
          <w:sz w:val="20"/>
          <w:szCs w:val="20"/>
        </w:rPr>
        <w:t>.</w:t>
      </w:r>
      <w:r w:rsidRPr="00C43185">
        <w:rPr>
          <w:rFonts w:cs="Calibri"/>
          <w:sz w:val="20"/>
          <w:szCs w:val="20"/>
        </w:rPr>
        <w:t xml:space="preserve"> GLRI, Gulf of Mexico</w:t>
      </w:r>
    </w:p>
    <w:p w:rsidR="003031C8" w:rsidRPr="00C43185" w:rsidRDefault="003031C8" w:rsidP="009D064A">
      <w:pPr>
        <w:pStyle w:val="ListParagraph"/>
        <w:numPr>
          <w:ilvl w:val="0"/>
          <w:numId w:val="14"/>
        </w:numPr>
        <w:rPr>
          <w:rFonts w:cs="Calibri"/>
          <w:sz w:val="20"/>
          <w:szCs w:val="20"/>
        </w:rPr>
      </w:pPr>
      <w:r w:rsidRPr="00C43185">
        <w:rPr>
          <w:rFonts w:cs="Calibri"/>
          <w:sz w:val="20"/>
          <w:szCs w:val="20"/>
        </w:rPr>
        <w:t>Where there is an opportunity to learn or demonstrate</w:t>
      </w:r>
    </w:p>
    <w:p w:rsidR="003031C8" w:rsidRPr="00C43185" w:rsidRDefault="003031C8" w:rsidP="009D064A">
      <w:pPr>
        <w:pStyle w:val="ListParagraph"/>
        <w:numPr>
          <w:ilvl w:val="0"/>
          <w:numId w:val="14"/>
        </w:numPr>
        <w:rPr>
          <w:rFonts w:cs="Calibri"/>
          <w:sz w:val="20"/>
          <w:szCs w:val="20"/>
        </w:rPr>
      </w:pPr>
      <w:r w:rsidRPr="00C43185">
        <w:rPr>
          <w:rFonts w:cs="Calibri"/>
          <w:sz w:val="20"/>
          <w:szCs w:val="20"/>
        </w:rPr>
        <w:t>Is there a land owner who can serve as a respected leader?</w:t>
      </w:r>
    </w:p>
    <w:p w:rsidR="003031C8" w:rsidRPr="00C43185" w:rsidRDefault="003031C8" w:rsidP="009D064A">
      <w:pPr>
        <w:pStyle w:val="ListParagraph"/>
        <w:numPr>
          <w:ilvl w:val="0"/>
          <w:numId w:val="14"/>
        </w:numPr>
        <w:rPr>
          <w:rFonts w:cs="Calibri"/>
          <w:sz w:val="20"/>
          <w:szCs w:val="20"/>
        </w:rPr>
      </w:pPr>
      <w:r w:rsidRPr="00C43185">
        <w:rPr>
          <w:rFonts w:cs="Calibri"/>
          <w:sz w:val="20"/>
          <w:szCs w:val="20"/>
        </w:rPr>
        <w:lastRenderedPageBreak/>
        <w:t>Where the resources, people and financial, are greater than the cleanup cost</w:t>
      </w:r>
    </w:p>
    <w:p w:rsidR="003031C8" w:rsidRPr="00C43185" w:rsidRDefault="003031C8" w:rsidP="009D064A">
      <w:pPr>
        <w:pStyle w:val="ListParagraph"/>
        <w:numPr>
          <w:ilvl w:val="0"/>
          <w:numId w:val="14"/>
        </w:numPr>
        <w:rPr>
          <w:rFonts w:cs="Calibri"/>
          <w:sz w:val="20"/>
          <w:szCs w:val="20"/>
        </w:rPr>
      </w:pPr>
      <w:r w:rsidRPr="00C43185">
        <w:rPr>
          <w:rFonts w:cs="Calibri"/>
          <w:sz w:val="20"/>
          <w:szCs w:val="20"/>
        </w:rPr>
        <w:t>Many small farms versus a few larger farms</w:t>
      </w:r>
    </w:p>
    <w:p w:rsidR="003031C8" w:rsidRPr="00C43185" w:rsidRDefault="003031C8" w:rsidP="009D064A">
      <w:pPr>
        <w:pStyle w:val="ListParagraph"/>
        <w:numPr>
          <w:ilvl w:val="0"/>
          <w:numId w:val="14"/>
        </w:numPr>
        <w:rPr>
          <w:rFonts w:cs="Calibri"/>
          <w:sz w:val="20"/>
          <w:szCs w:val="20"/>
        </w:rPr>
      </w:pPr>
      <w:r w:rsidRPr="00C43185">
        <w:rPr>
          <w:rFonts w:cs="Calibri"/>
          <w:sz w:val="20"/>
          <w:szCs w:val="20"/>
        </w:rPr>
        <w:t>Start with the largest contributors in the watershed</w:t>
      </w:r>
    </w:p>
    <w:p w:rsidR="003031C8" w:rsidRPr="00C43185" w:rsidRDefault="003031C8" w:rsidP="009D064A">
      <w:pPr>
        <w:pStyle w:val="ListParagraph"/>
        <w:numPr>
          <w:ilvl w:val="0"/>
          <w:numId w:val="14"/>
        </w:numPr>
        <w:rPr>
          <w:rFonts w:cs="Calibri"/>
          <w:sz w:val="20"/>
          <w:szCs w:val="20"/>
        </w:rPr>
      </w:pPr>
      <w:r w:rsidRPr="00C43185">
        <w:rPr>
          <w:rFonts w:cs="Calibri"/>
          <w:sz w:val="20"/>
          <w:szCs w:val="20"/>
        </w:rPr>
        <w:t>Is there adequate political and social will to provide an opportunity for success?</w:t>
      </w:r>
    </w:p>
    <w:p w:rsidR="003031C8" w:rsidRPr="00C43185" w:rsidRDefault="003031C8" w:rsidP="00CD38BE">
      <w:pPr>
        <w:rPr>
          <w:rFonts w:cs="Calibri"/>
          <w:sz w:val="20"/>
          <w:szCs w:val="20"/>
        </w:rPr>
      </w:pPr>
    </w:p>
    <w:p w:rsidR="003031C8" w:rsidRPr="00C43185" w:rsidRDefault="003031C8" w:rsidP="009D064A">
      <w:pPr>
        <w:rPr>
          <w:rFonts w:cs="Calibri"/>
          <w:sz w:val="20"/>
          <w:szCs w:val="20"/>
        </w:rPr>
      </w:pPr>
      <w:r w:rsidRPr="00C43185">
        <w:rPr>
          <w:rFonts w:cs="Calibri"/>
          <w:sz w:val="20"/>
          <w:szCs w:val="20"/>
        </w:rPr>
        <w:t>Question #2 - Assessing Change</w:t>
      </w:r>
    </w:p>
    <w:p w:rsidR="003031C8" w:rsidRPr="00C43185" w:rsidRDefault="003031C8" w:rsidP="00CD38BE">
      <w:pPr>
        <w:pStyle w:val="ListParagraph"/>
        <w:numPr>
          <w:ilvl w:val="0"/>
          <w:numId w:val="15"/>
        </w:numPr>
        <w:rPr>
          <w:rFonts w:cs="Calibri"/>
          <w:sz w:val="20"/>
          <w:szCs w:val="20"/>
        </w:rPr>
      </w:pPr>
      <w:r w:rsidRPr="00C43185">
        <w:rPr>
          <w:rFonts w:cs="Calibri"/>
          <w:sz w:val="20"/>
          <w:szCs w:val="20"/>
        </w:rPr>
        <w:t>Map out the practice changes over time</w:t>
      </w:r>
    </w:p>
    <w:p w:rsidR="003031C8" w:rsidRPr="00C43185" w:rsidRDefault="003031C8" w:rsidP="00CD38BE">
      <w:pPr>
        <w:pStyle w:val="ListParagraph"/>
        <w:numPr>
          <w:ilvl w:val="0"/>
          <w:numId w:val="15"/>
        </w:numPr>
        <w:rPr>
          <w:rFonts w:cs="Calibri"/>
          <w:sz w:val="20"/>
          <w:szCs w:val="20"/>
        </w:rPr>
      </w:pPr>
      <w:r w:rsidRPr="00C43185">
        <w:rPr>
          <w:rFonts w:cs="Calibri"/>
          <w:sz w:val="20"/>
          <w:szCs w:val="20"/>
        </w:rPr>
        <w:t>Use and understand your water quality measures, chemistry, fish, invertebrates, other resource responses</w:t>
      </w:r>
    </w:p>
    <w:p w:rsidR="003031C8" w:rsidRPr="00C43185" w:rsidRDefault="003031C8" w:rsidP="00CD38BE">
      <w:pPr>
        <w:pStyle w:val="ListParagraph"/>
        <w:numPr>
          <w:ilvl w:val="0"/>
          <w:numId w:val="15"/>
        </w:numPr>
        <w:rPr>
          <w:rFonts w:cs="Calibri"/>
          <w:sz w:val="20"/>
          <w:szCs w:val="20"/>
        </w:rPr>
      </w:pPr>
      <w:r w:rsidRPr="00C43185">
        <w:rPr>
          <w:rFonts w:cs="Calibri"/>
          <w:sz w:val="20"/>
          <w:szCs w:val="20"/>
        </w:rPr>
        <w:t>Track the social indicators</w:t>
      </w:r>
    </w:p>
    <w:p w:rsidR="003031C8" w:rsidRPr="00C43185" w:rsidRDefault="003031C8" w:rsidP="00CD38BE">
      <w:pPr>
        <w:pStyle w:val="ListParagraph"/>
        <w:numPr>
          <w:ilvl w:val="0"/>
          <w:numId w:val="15"/>
        </w:numPr>
        <w:rPr>
          <w:rFonts w:cs="Calibri"/>
          <w:sz w:val="20"/>
          <w:szCs w:val="20"/>
        </w:rPr>
      </w:pPr>
      <w:r w:rsidRPr="00C43185">
        <w:rPr>
          <w:rFonts w:cs="Calibri"/>
          <w:sz w:val="20"/>
          <w:szCs w:val="20"/>
        </w:rPr>
        <w:t>Important to get accurate data on the land</w:t>
      </w:r>
    </w:p>
    <w:p w:rsidR="003031C8" w:rsidRPr="00C43185" w:rsidRDefault="003031C8" w:rsidP="00CD38BE">
      <w:pPr>
        <w:pStyle w:val="ListParagraph"/>
        <w:numPr>
          <w:ilvl w:val="0"/>
          <w:numId w:val="15"/>
        </w:numPr>
        <w:rPr>
          <w:rFonts w:cs="Calibri"/>
          <w:sz w:val="20"/>
          <w:szCs w:val="20"/>
        </w:rPr>
      </w:pPr>
      <w:r w:rsidRPr="00C43185">
        <w:rPr>
          <w:rFonts w:cs="Calibri"/>
          <w:sz w:val="20"/>
          <w:szCs w:val="20"/>
        </w:rPr>
        <w:t>Need to understand the sources other than fields</w:t>
      </w:r>
    </w:p>
    <w:p w:rsidR="003031C8" w:rsidRPr="00C43185" w:rsidRDefault="003031C8" w:rsidP="00CD38BE">
      <w:pPr>
        <w:pStyle w:val="ListParagraph"/>
        <w:numPr>
          <w:ilvl w:val="0"/>
          <w:numId w:val="15"/>
        </w:numPr>
        <w:rPr>
          <w:rFonts w:cs="Calibri"/>
          <w:sz w:val="20"/>
          <w:szCs w:val="20"/>
        </w:rPr>
      </w:pPr>
      <w:r w:rsidRPr="00C43185">
        <w:rPr>
          <w:rFonts w:cs="Calibri"/>
          <w:sz w:val="20"/>
          <w:szCs w:val="20"/>
        </w:rPr>
        <w:t>Track changes on the land, in the water, and in the community</w:t>
      </w:r>
    </w:p>
    <w:p w:rsidR="003031C8" w:rsidRPr="00C43185" w:rsidRDefault="003031C8" w:rsidP="00CD38BE">
      <w:pPr>
        <w:pStyle w:val="ListParagraph"/>
        <w:numPr>
          <w:ilvl w:val="0"/>
          <w:numId w:val="15"/>
        </w:numPr>
        <w:rPr>
          <w:rFonts w:cs="Calibri"/>
          <w:sz w:val="20"/>
          <w:szCs w:val="20"/>
        </w:rPr>
      </w:pPr>
      <w:r w:rsidRPr="00C43185">
        <w:rPr>
          <w:rFonts w:cs="Calibri"/>
          <w:sz w:val="20"/>
          <w:szCs w:val="20"/>
        </w:rPr>
        <w:t>Communicating change is important</w:t>
      </w:r>
    </w:p>
    <w:p w:rsidR="003031C8" w:rsidRPr="00C43185" w:rsidRDefault="003031C8" w:rsidP="009D064A">
      <w:pPr>
        <w:rPr>
          <w:rFonts w:cs="Calibri"/>
          <w:sz w:val="20"/>
          <w:szCs w:val="20"/>
        </w:rPr>
      </w:pPr>
    </w:p>
    <w:p w:rsidR="003031C8" w:rsidRPr="00C43185" w:rsidRDefault="003031C8" w:rsidP="009D064A">
      <w:pPr>
        <w:rPr>
          <w:rFonts w:cs="Calibri"/>
          <w:sz w:val="20"/>
          <w:szCs w:val="20"/>
        </w:rPr>
      </w:pPr>
      <w:r w:rsidRPr="00C43185">
        <w:rPr>
          <w:rFonts w:cs="Calibri"/>
          <w:sz w:val="20"/>
          <w:szCs w:val="20"/>
        </w:rPr>
        <w:t xml:space="preserve">Question #3 </w:t>
      </w:r>
    </w:p>
    <w:p w:rsidR="003031C8" w:rsidRPr="00C43185" w:rsidRDefault="003031C8" w:rsidP="009D064A">
      <w:pPr>
        <w:rPr>
          <w:rFonts w:cs="Calibri"/>
          <w:sz w:val="20"/>
          <w:szCs w:val="20"/>
        </w:rPr>
      </w:pPr>
      <w:r w:rsidRPr="00C43185">
        <w:rPr>
          <w:rFonts w:cs="Calibri"/>
          <w:sz w:val="20"/>
          <w:szCs w:val="20"/>
        </w:rPr>
        <w:t xml:space="preserve"> Increasing adoption of Nutrient Management Plans</w:t>
      </w:r>
    </w:p>
    <w:p w:rsidR="003031C8" w:rsidRPr="00C43185" w:rsidRDefault="003031C8" w:rsidP="009D064A">
      <w:pPr>
        <w:pStyle w:val="ListParagraph"/>
        <w:numPr>
          <w:ilvl w:val="0"/>
          <w:numId w:val="17"/>
        </w:numPr>
        <w:rPr>
          <w:rFonts w:cs="Calibri"/>
          <w:sz w:val="20"/>
          <w:szCs w:val="20"/>
        </w:rPr>
      </w:pPr>
      <w:r w:rsidRPr="00C43185">
        <w:rPr>
          <w:rFonts w:cs="Calibri"/>
          <w:sz w:val="20"/>
          <w:szCs w:val="20"/>
        </w:rPr>
        <w:t>Make it easier for the farmer to use and relate to</w:t>
      </w:r>
    </w:p>
    <w:p w:rsidR="003031C8" w:rsidRPr="00C43185" w:rsidRDefault="003031C8" w:rsidP="009D064A">
      <w:pPr>
        <w:pStyle w:val="ListParagraph"/>
        <w:numPr>
          <w:ilvl w:val="0"/>
          <w:numId w:val="17"/>
        </w:numPr>
        <w:rPr>
          <w:rFonts w:cs="Calibri"/>
          <w:sz w:val="20"/>
          <w:szCs w:val="20"/>
        </w:rPr>
      </w:pPr>
      <w:r w:rsidRPr="00C43185">
        <w:rPr>
          <w:rFonts w:cs="Calibri"/>
          <w:sz w:val="20"/>
          <w:szCs w:val="20"/>
        </w:rPr>
        <w:t>Target specific areas—propose small-scale changes on a farm—rather than the whole farm</w:t>
      </w:r>
    </w:p>
    <w:p w:rsidR="003031C8" w:rsidRPr="00C43185" w:rsidRDefault="003031C8" w:rsidP="009D064A">
      <w:pPr>
        <w:pStyle w:val="ListParagraph"/>
        <w:numPr>
          <w:ilvl w:val="0"/>
          <w:numId w:val="17"/>
        </w:numPr>
        <w:rPr>
          <w:rFonts w:cs="Calibri"/>
          <w:sz w:val="20"/>
          <w:szCs w:val="20"/>
        </w:rPr>
      </w:pPr>
      <w:r w:rsidRPr="00C43185">
        <w:rPr>
          <w:rFonts w:cs="Calibri"/>
          <w:sz w:val="20"/>
          <w:szCs w:val="20"/>
        </w:rPr>
        <w:t>Offer some type of crop insurance to take away risk of change</w:t>
      </w:r>
    </w:p>
    <w:p w:rsidR="003031C8" w:rsidRPr="00C43185" w:rsidRDefault="003031C8" w:rsidP="009D064A">
      <w:pPr>
        <w:pStyle w:val="ListParagraph"/>
        <w:numPr>
          <w:ilvl w:val="0"/>
          <w:numId w:val="17"/>
        </w:numPr>
        <w:rPr>
          <w:rFonts w:cs="Calibri"/>
          <w:sz w:val="20"/>
          <w:szCs w:val="20"/>
        </w:rPr>
      </w:pPr>
      <w:r w:rsidRPr="00C43185">
        <w:rPr>
          <w:rFonts w:cs="Calibri"/>
          <w:sz w:val="20"/>
          <w:szCs w:val="20"/>
        </w:rPr>
        <w:t>Strip trials or field demonstrations</w:t>
      </w:r>
    </w:p>
    <w:p w:rsidR="003031C8" w:rsidRPr="00C43185" w:rsidRDefault="003031C8" w:rsidP="009D064A">
      <w:pPr>
        <w:pStyle w:val="ListParagraph"/>
        <w:numPr>
          <w:ilvl w:val="0"/>
          <w:numId w:val="17"/>
        </w:numPr>
        <w:rPr>
          <w:rFonts w:cs="Calibri"/>
          <w:sz w:val="20"/>
          <w:szCs w:val="20"/>
        </w:rPr>
      </w:pPr>
      <w:r w:rsidRPr="00C43185">
        <w:rPr>
          <w:rFonts w:cs="Calibri"/>
          <w:sz w:val="20"/>
          <w:szCs w:val="20"/>
        </w:rPr>
        <w:t>Include the entire farm in the plan, including the high risk areas</w:t>
      </w:r>
    </w:p>
    <w:p w:rsidR="003031C8" w:rsidRPr="00C43185" w:rsidRDefault="003031C8" w:rsidP="009D064A">
      <w:pPr>
        <w:pStyle w:val="ListParagraph"/>
        <w:numPr>
          <w:ilvl w:val="0"/>
          <w:numId w:val="17"/>
        </w:numPr>
        <w:rPr>
          <w:rFonts w:cs="Calibri"/>
          <w:sz w:val="20"/>
          <w:szCs w:val="20"/>
        </w:rPr>
      </w:pPr>
      <w:r w:rsidRPr="00C43185">
        <w:rPr>
          <w:rFonts w:cs="Calibri"/>
          <w:sz w:val="20"/>
          <w:szCs w:val="20"/>
        </w:rPr>
        <w:t>Don’t penalize the farmer for giving you all the information—don’t penalize honesty</w:t>
      </w:r>
    </w:p>
    <w:p w:rsidR="003031C8" w:rsidRPr="00C43185" w:rsidRDefault="003031C8" w:rsidP="009D064A">
      <w:pPr>
        <w:pStyle w:val="ListParagraph"/>
        <w:numPr>
          <w:ilvl w:val="0"/>
          <w:numId w:val="17"/>
        </w:numPr>
        <w:rPr>
          <w:rFonts w:cs="Calibri"/>
          <w:sz w:val="20"/>
          <w:szCs w:val="20"/>
        </w:rPr>
      </w:pPr>
      <w:r w:rsidRPr="00C43185">
        <w:rPr>
          <w:rFonts w:cs="Calibri"/>
          <w:sz w:val="20"/>
          <w:szCs w:val="20"/>
        </w:rPr>
        <w:t>Need for increased staff—additional education and technical assistance for implementation of the plans and staff for checking (follow-through)</w:t>
      </w:r>
    </w:p>
    <w:p w:rsidR="003031C8" w:rsidRPr="00C43185" w:rsidRDefault="003031C8" w:rsidP="009D064A">
      <w:pPr>
        <w:pStyle w:val="ListParagraph"/>
        <w:numPr>
          <w:ilvl w:val="0"/>
          <w:numId w:val="17"/>
        </w:numPr>
        <w:rPr>
          <w:rFonts w:cs="Calibri"/>
          <w:sz w:val="20"/>
          <w:szCs w:val="20"/>
        </w:rPr>
      </w:pPr>
      <w:r w:rsidRPr="00C43185">
        <w:rPr>
          <w:rFonts w:cs="Calibri"/>
          <w:sz w:val="20"/>
          <w:szCs w:val="20"/>
        </w:rPr>
        <w:t>Should every farm be required to have a plan—down to 20 acres or 20 animal units?</w:t>
      </w:r>
    </w:p>
    <w:p w:rsidR="003031C8" w:rsidRPr="00C43185" w:rsidRDefault="003031C8" w:rsidP="009D064A">
      <w:pPr>
        <w:pStyle w:val="ListParagraph"/>
        <w:numPr>
          <w:ilvl w:val="0"/>
          <w:numId w:val="17"/>
        </w:numPr>
        <w:rPr>
          <w:rFonts w:cs="Calibri"/>
          <w:sz w:val="20"/>
          <w:szCs w:val="20"/>
        </w:rPr>
      </w:pPr>
      <w:r w:rsidRPr="00C43185">
        <w:rPr>
          <w:rFonts w:cs="Calibri"/>
          <w:sz w:val="20"/>
          <w:szCs w:val="20"/>
        </w:rPr>
        <w:t>Improve communication skills— conservationists, agronomists, and farmers</w:t>
      </w:r>
    </w:p>
    <w:p w:rsidR="003031C8" w:rsidRPr="00C43185" w:rsidRDefault="003031C8" w:rsidP="009D064A">
      <w:pPr>
        <w:pStyle w:val="ListParagraph"/>
        <w:numPr>
          <w:ilvl w:val="0"/>
          <w:numId w:val="17"/>
        </w:numPr>
        <w:rPr>
          <w:rFonts w:cs="Calibri"/>
          <w:sz w:val="20"/>
          <w:szCs w:val="20"/>
        </w:rPr>
      </w:pPr>
      <w:r w:rsidRPr="00C43185">
        <w:rPr>
          <w:rFonts w:cs="Calibri"/>
          <w:sz w:val="20"/>
          <w:szCs w:val="20"/>
        </w:rPr>
        <w:t xml:space="preserve">Holding everyone(CCAs and others) accountable </w:t>
      </w:r>
    </w:p>
    <w:p w:rsidR="003031C8" w:rsidRPr="00C43185" w:rsidRDefault="003031C8" w:rsidP="009D064A">
      <w:pPr>
        <w:pStyle w:val="ListParagraph"/>
        <w:numPr>
          <w:ilvl w:val="0"/>
          <w:numId w:val="17"/>
        </w:numPr>
        <w:rPr>
          <w:rFonts w:cs="Calibri"/>
          <w:sz w:val="20"/>
          <w:szCs w:val="20"/>
        </w:rPr>
      </w:pPr>
      <w:r w:rsidRPr="00C43185">
        <w:rPr>
          <w:rFonts w:cs="Calibri"/>
          <w:sz w:val="20"/>
          <w:szCs w:val="20"/>
        </w:rPr>
        <w:t>Farmers should review and understand their plans</w:t>
      </w:r>
    </w:p>
    <w:p w:rsidR="003031C8" w:rsidRPr="00C43185" w:rsidRDefault="003031C8" w:rsidP="009D064A">
      <w:pPr>
        <w:pStyle w:val="ListParagraph"/>
        <w:numPr>
          <w:ilvl w:val="0"/>
          <w:numId w:val="17"/>
        </w:numPr>
        <w:rPr>
          <w:rFonts w:cs="Calibri"/>
          <w:sz w:val="20"/>
          <w:szCs w:val="20"/>
        </w:rPr>
      </w:pPr>
      <w:r w:rsidRPr="00C43185">
        <w:rPr>
          <w:rFonts w:cs="Calibri"/>
          <w:sz w:val="20"/>
          <w:szCs w:val="20"/>
        </w:rPr>
        <w:t>Linking the PI information to water quality standards in the plans</w:t>
      </w:r>
    </w:p>
    <w:p w:rsidR="003031C8" w:rsidRPr="00C43185" w:rsidRDefault="003031C8" w:rsidP="009D064A">
      <w:pPr>
        <w:pStyle w:val="ListParagraph"/>
        <w:numPr>
          <w:ilvl w:val="0"/>
          <w:numId w:val="17"/>
        </w:numPr>
        <w:rPr>
          <w:rFonts w:cs="Calibri"/>
          <w:sz w:val="20"/>
          <w:szCs w:val="20"/>
        </w:rPr>
      </w:pPr>
      <w:r w:rsidRPr="00C43185">
        <w:rPr>
          <w:rFonts w:cs="Calibri"/>
          <w:sz w:val="20"/>
          <w:szCs w:val="20"/>
        </w:rPr>
        <w:t>Farmer-led councils and stakeholder groups involved</w:t>
      </w:r>
    </w:p>
    <w:p w:rsidR="003031C8" w:rsidRPr="00C43185" w:rsidRDefault="003031C8" w:rsidP="009D064A">
      <w:pPr>
        <w:rPr>
          <w:rFonts w:cs="Calibri"/>
          <w:sz w:val="20"/>
          <w:szCs w:val="20"/>
        </w:rPr>
      </w:pPr>
    </w:p>
    <w:p w:rsidR="003031C8" w:rsidRPr="00C43185" w:rsidRDefault="003031C8" w:rsidP="009D064A">
      <w:pPr>
        <w:rPr>
          <w:rFonts w:cs="Calibri"/>
          <w:sz w:val="20"/>
          <w:szCs w:val="20"/>
        </w:rPr>
      </w:pPr>
    </w:p>
    <w:p w:rsidR="003031C8" w:rsidRPr="00960A2E" w:rsidRDefault="003031C8" w:rsidP="009D064A">
      <w:pPr>
        <w:rPr>
          <w:rFonts w:cs="Calibri"/>
          <w:b/>
          <w:sz w:val="20"/>
          <w:szCs w:val="20"/>
        </w:rPr>
      </w:pPr>
      <w:r w:rsidRPr="00960A2E">
        <w:rPr>
          <w:rFonts w:cs="Calibri"/>
          <w:b/>
          <w:sz w:val="20"/>
          <w:szCs w:val="20"/>
        </w:rPr>
        <w:t>Topics for Future Webinars</w:t>
      </w:r>
    </w:p>
    <w:p w:rsidR="003031C8" w:rsidRPr="00C43185" w:rsidRDefault="003031C8" w:rsidP="009D064A">
      <w:pPr>
        <w:rPr>
          <w:rFonts w:cs="Calibri"/>
          <w:sz w:val="20"/>
          <w:szCs w:val="20"/>
        </w:rPr>
      </w:pPr>
    </w:p>
    <w:p w:rsidR="003031C8" w:rsidRPr="00C43185" w:rsidRDefault="003031C8" w:rsidP="009D064A">
      <w:pPr>
        <w:pStyle w:val="ListParagraph"/>
        <w:numPr>
          <w:ilvl w:val="0"/>
          <w:numId w:val="18"/>
        </w:numPr>
        <w:rPr>
          <w:rFonts w:cs="Calibri"/>
          <w:sz w:val="20"/>
          <w:szCs w:val="20"/>
        </w:rPr>
      </w:pPr>
      <w:r w:rsidRPr="00C43185">
        <w:rPr>
          <w:rFonts w:cs="Calibri"/>
          <w:sz w:val="20"/>
          <w:szCs w:val="20"/>
        </w:rPr>
        <w:t>How Wisconsin’s new phosphorus rule can work for you</w:t>
      </w:r>
    </w:p>
    <w:p w:rsidR="003031C8" w:rsidRPr="00C43185" w:rsidRDefault="003031C8" w:rsidP="009D064A">
      <w:pPr>
        <w:pStyle w:val="ListParagraph"/>
        <w:numPr>
          <w:ilvl w:val="0"/>
          <w:numId w:val="18"/>
        </w:numPr>
        <w:rPr>
          <w:rFonts w:cs="Calibri"/>
          <w:sz w:val="20"/>
          <w:szCs w:val="20"/>
        </w:rPr>
      </w:pPr>
      <w:r w:rsidRPr="00C43185">
        <w:rPr>
          <w:rFonts w:cs="Calibri"/>
          <w:sz w:val="20"/>
          <w:szCs w:val="20"/>
        </w:rPr>
        <w:t xml:space="preserve">What’s new in monitoring </w:t>
      </w:r>
    </w:p>
    <w:p w:rsidR="003031C8" w:rsidRPr="00C43185" w:rsidRDefault="003031C8" w:rsidP="009D064A">
      <w:pPr>
        <w:pStyle w:val="ListParagraph"/>
        <w:numPr>
          <w:ilvl w:val="0"/>
          <w:numId w:val="18"/>
        </w:numPr>
        <w:rPr>
          <w:rFonts w:cs="Calibri"/>
          <w:sz w:val="20"/>
          <w:szCs w:val="20"/>
        </w:rPr>
      </w:pPr>
      <w:r w:rsidRPr="00C43185">
        <w:rPr>
          <w:rFonts w:cs="Calibri"/>
          <w:sz w:val="20"/>
          <w:szCs w:val="20"/>
        </w:rPr>
        <w:t>What do you need to do a successful monitoring project</w:t>
      </w:r>
    </w:p>
    <w:p w:rsidR="003031C8" w:rsidRPr="00C43185" w:rsidRDefault="003031C8" w:rsidP="009D064A">
      <w:pPr>
        <w:pStyle w:val="ListParagraph"/>
        <w:numPr>
          <w:ilvl w:val="0"/>
          <w:numId w:val="18"/>
        </w:numPr>
        <w:rPr>
          <w:rFonts w:cs="Calibri"/>
          <w:sz w:val="20"/>
          <w:szCs w:val="20"/>
        </w:rPr>
      </w:pPr>
      <w:r w:rsidRPr="00C43185">
        <w:rPr>
          <w:rFonts w:cs="Calibri"/>
          <w:sz w:val="20"/>
          <w:szCs w:val="20"/>
        </w:rPr>
        <w:t>Total integration of farmers, agronomists, agricultural industry into the conservation movement.  How to engage Farm Bureau as a partner and/or advocate.  Engaging other nontraditional partners such as agricultural lending and faith-based groups</w:t>
      </w:r>
    </w:p>
    <w:p w:rsidR="003031C8" w:rsidRPr="00C43185" w:rsidRDefault="003031C8" w:rsidP="009D064A">
      <w:pPr>
        <w:pStyle w:val="ListParagraph"/>
        <w:numPr>
          <w:ilvl w:val="0"/>
          <w:numId w:val="18"/>
        </w:numPr>
        <w:rPr>
          <w:rFonts w:cs="Calibri"/>
          <w:sz w:val="20"/>
          <w:szCs w:val="20"/>
        </w:rPr>
      </w:pPr>
      <w:r w:rsidRPr="00C43185">
        <w:rPr>
          <w:rFonts w:cs="Calibri"/>
          <w:sz w:val="20"/>
          <w:szCs w:val="20"/>
        </w:rPr>
        <w:t>Clearing house for funding sources—updates on when other sources of watershed funding  - this could be added to the website</w:t>
      </w:r>
    </w:p>
    <w:p w:rsidR="003031C8" w:rsidRPr="00C43185" w:rsidRDefault="003031C8" w:rsidP="009D064A">
      <w:pPr>
        <w:pStyle w:val="ListParagraph"/>
        <w:numPr>
          <w:ilvl w:val="0"/>
          <w:numId w:val="18"/>
        </w:numPr>
        <w:rPr>
          <w:rFonts w:cs="Calibri"/>
          <w:sz w:val="20"/>
          <w:szCs w:val="20"/>
        </w:rPr>
      </w:pPr>
      <w:r w:rsidRPr="00C43185">
        <w:rPr>
          <w:rFonts w:cs="Calibri"/>
          <w:sz w:val="20"/>
          <w:szCs w:val="20"/>
        </w:rPr>
        <w:t>Controlling nutrient loss through subsurface drainage</w:t>
      </w:r>
    </w:p>
    <w:p w:rsidR="003031C8" w:rsidRPr="00C43185" w:rsidRDefault="003031C8" w:rsidP="009D064A">
      <w:pPr>
        <w:pStyle w:val="ListParagraph"/>
        <w:numPr>
          <w:ilvl w:val="0"/>
          <w:numId w:val="18"/>
        </w:numPr>
        <w:rPr>
          <w:rFonts w:cs="Calibri"/>
          <w:sz w:val="20"/>
          <w:szCs w:val="20"/>
        </w:rPr>
      </w:pPr>
      <w:r w:rsidRPr="00C43185">
        <w:rPr>
          <w:rFonts w:cs="Calibri"/>
          <w:sz w:val="20"/>
          <w:szCs w:val="20"/>
        </w:rPr>
        <w:t>Watershed projects related to nitrate in groundwater</w:t>
      </w:r>
    </w:p>
    <w:p w:rsidR="003031C8" w:rsidRPr="00C43185" w:rsidRDefault="003031C8" w:rsidP="009D064A">
      <w:pPr>
        <w:pStyle w:val="ListParagraph"/>
        <w:numPr>
          <w:ilvl w:val="0"/>
          <w:numId w:val="18"/>
        </w:numPr>
        <w:rPr>
          <w:rFonts w:cs="Calibri"/>
          <w:sz w:val="20"/>
          <w:szCs w:val="20"/>
        </w:rPr>
      </w:pPr>
      <w:r w:rsidRPr="00C43185">
        <w:rPr>
          <w:rFonts w:cs="Calibri"/>
          <w:sz w:val="20"/>
          <w:szCs w:val="20"/>
        </w:rPr>
        <w:t>Adaptive management 101--- more details on how that can be implemented— how do we start having the dialogue</w:t>
      </w:r>
    </w:p>
    <w:p w:rsidR="003031C8" w:rsidRPr="00C43185" w:rsidRDefault="003031C8" w:rsidP="009D064A">
      <w:pPr>
        <w:pStyle w:val="ListParagraph"/>
        <w:numPr>
          <w:ilvl w:val="0"/>
          <w:numId w:val="18"/>
        </w:numPr>
        <w:rPr>
          <w:rFonts w:cs="Calibri"/>
          <w:sz w:val="20"/>
          <w:szCs w:val="20"/>
        </w:rPr>
      </w:pPr>
      <w:r w:rsidRPr="00C43185">
        <w:rPr>
          <w:rFonts w:cs="Calibri"/>
          <w:sz w:val="20"/>
          <w:szCs w:val="20"/>
        </w:rPr>
        <w:t>Marketing –  tools that folks can use to engage and communicate with folks in the watershed and engage stakeholders.  This could also be on the website</w:t>
      </w:r>
    </w:p>
    <w:p w:rsidR="003031C8" w:rsidRPr="00C43185" w:rsidRDefault="003031C8" w:rsidP="009D064A">
      <w:pPr>
        <w:pStyle w:val="ListParagraph"/>
        <w:numPr>
          <w:ilvl w:val="0"/>
          <w:numId w:val="18"/>
        </w:numPr>
        <w:rPr>
          <w:rFonts w:cs="Calibri"/>
          <w:sz w:val="20"/>
          <w:szCs w:val="20"/>
        </w:rPr>
      </w:pPr>
      <w:r w:rsidRPr="00C43185">
        <w:rPr>
          <w:rFonts w:cs="Calibri"/>
          <w:sz w:val="20"/>
          <w:szCs w:val="20"/>
        </w:rPr>
        <w:t xml:space="preserve">Learn from farmers who are involved in making the water quality connection, farmers who are leaders in conservation—why do they care and what motivates them? </w:t>
      </w:r>
    </w:p>
    <w:p w:rsidR="003031C8" w:rsidRPr="00C43185" w:rsidRDefault="003031C8" w:rsidP="009D064A">
      <w:pPr>
        <w:pStyle w:val="ListParagraph"/>
        <w:numPr>
          <w:ilvl w:val="0"/>
          <w:numId w:val="18"/>
        </w:numPr>
        <w:rPr>
          <w:rFonts w:cs="Calibri"/>
          <w:sz w:val="20"/>
          <w:szCs w:val="20"/>
        </w:rPr>
      </w:pPr>
      <w:r w:rsidRPr="00C43185">
        <w:rPr>
          <w:rFonts w:cs="Calibri"/>
          <w:sz w:val="20"/>
          <w:szCs w:val="20"/>
        </w:rPr>
        <w:t>Comment on webinar logistics—</w:t>
      </w:r>
      <w:r>
        <w:rPr>
          <w:rFonts w:cs="Calibri"/>
          <w:sz w:val="20"/>
          <w:szCs w:val="20"/>
        </w:rPr>
        <w:t xml:space="preserve"> </w:t>
      </w:r>
      <w:r w:rsidRPr="00C43185">
        <w:rPr>
          <w:rFonts w:cs="Calibri"/>
          <w:sz w:val="20"/>
          <w:szCs w:val="20"/>
        </w:rPr>
        <w:t>don’t go over an hour</w:t>
      </w:r>
    </w:p>
    <w:p w:rsidR="003031C8" w:rsidRPr="00C43185" w:rsidRDefault="003031C8" w:rsidP="009D064A">
      <w:pPr>
        <w:rPr>
          <w:rFonts w:cs="Calibri"/>
          <w:sz w:val="20"/>
          <w:szCs w:val="20"/>
        </w:rPr>
      </w:pPr>
    </w:p>
    <w:p w:rsidR="003031C8" w:rsidRPr="00960A2E" w:rsidRDefault="003031C8" w:rsidP="009D064A">
      <w:pPr>
        <w:rPr>
          <w:rFonts w:cs="Calibri"/>
          <w:b/>
          <w:sz w:val="20"/>
          <w:szCs w:val="20"/>
        </w:rPr>
      </w:pPr>
      <w:r w:rsidRPr="00960A2E">
        <w:rPr>
          <w:rFonts w:cs="Calibri"/>
          <w:b/>
          <w:sz w:val="20"/>
          <w:szCs w:val="20"/>
        </w:rPr>
        <w:t>Opportunities for Sharing Resources</w:t>
      </w:r>
    </w:p>
    <w:p w:rsidR="003031C8" w:rsidRPr="00C43185" w:rsidRDefault="003031C8" w:rsidP="009D064A">
      <w:pPr>
        <w:pStyle w:val="ListParagraph"/>
        <w:numPr>
          <w:ilvl w:val="0"/>
          <w:numId w:val="19"/>
        </w:numPr>
        <w:rPr>
          <w:rFonts w:cs="Calibri"/>
          <w:sz w:val="20"/>
          <w:szCs w:val="20"/>
        </w:rPr>
      </w:pPr>
      <w:r w:rsidRPr="00C43185">
        <w:rPr>
          <w:rFonts w:cs="Calibri"/>
          <w:sz w:val="20"/>
          <w:szCs w:val="20"/>
        </w:rPr>
        <w:t>Sharing Data—how can we improve that</w:t>
      </w:r>
    </w:p>
    <w:p w:rsidR="003031C8" w:rsidRPr="00C43185" w:rsidRDefault="003031C8" w:rsidP="009D064A">
      <w:pPr>
        <w:pStyle w:val="ListParagraph"/>
        <w:numPr>
          <w:ilvl w:val="0"/>
          <w:numId w:val="19"/>
        </w:numPr>
        <w:rPr>
          <w:rFonts w:cs="Calibri"/>
          <w:sz w:val="20"/>
          <w:szCs w:val="20"/>
        </w:rPr>
      </w:pPr>
      <w:r w:rsidRPr="00C43185">
        <w:rPr>
          <w:rFonts w:cs="Calibri"/>
          <w:sz w:val="20"/>
          <w:szCs w:val="20"/>
        </w:rPr>
        <w:lastRenderedPageBreak/>
        <w:t>Communicate with NRCS—how can farm bill programs facilitate this better</w:t>
      </w:r>
    </w:p>
    <w:p w:rsidR="003031C8" w:rsidRPr="00C43185" w:rsidRDefault="003031C8" w:rsidP="009D064A">
      <w:pPr>
        <w:pStyle w:val="ListParagraph"/>
        <w:numPr>
          <w:ilvl w:val="0"/>
          <w:numId w:val="19"/>
        </w:numPr>
        <w:rPr>
          <w:rFonts w:cs="Calibri"/>
          <w:sz w:val="20"/>
          <w:szCs w:val="20"/>
        </w:rPr>
      </w:pPr>
      <w:r w:rsidRPr="00C43185">
        <w:rPr>
          <w:rFonts w:cs="Calibri"/>
          <w:sz w:val="20"/>
          <w:szCs w:val="20"/>
        </w:rPr>
        <w:t>Success story gathering—consider bringing in EPA and legislators</w:t>
      </w:r>
    </w:p>
    <w:p w:rsidR="003031C8" w:rsidRPr="00C43185" w:rsidRDefault="003031C8" w:rsidP="009D064A">
      <w:pPr>
        <w:pStyle w:val="ListParagraph"/>
        <w:numPr>
          <w:ilvl w:val="0"/>
          <w:numId w:val="19"/>
        </w:numPr>
        <w:rPr>
          <w:rFonts w:cs="Calibri"/>
          <w:sz w:val="20"/>
          <w:szCs w:val="20"/>
        </w:rPr>
      </w:pPr>
      <w:r w:rsidRPr="00C43185">
        <w:rPr>
          <w:rFonts w:cs="Calibri"/>
          <w:sz w:val="20"/>
          <w:szCs w:val="20"/>
        </w:rPr>
        <w:t>Have a subcommittee develop a process map for how to develop a watershed project—put it in writing – the planning principals and distribute it</w:t>
      </w:r>
    </w:p>
    <w:p w:rsidR="003031C8" w:rsidRPr="00C43185" w:rsidRDefault="003031C8" w:rsidP="009D064A">
      <w:pPr>
        <w:pStyle w:val="ListParagraph"/>
        <w:numPr>
          <w:ilvl w:val="0"/>
          <w:numId w:val="19"/>
        </w:numPr>
        <w:rPr>
          <w:rFonts w:cs="Calibri"/>
          <w:sz w:val="20"/>
          <w:szCs w:val="20"/>
        </w:rPr>
      </w:pPr>
      <w:r w:rsidRPr="00C43185">
        <w:rPr>
          <w:rFonts w:cs="Calibri"/>
          <w:sz w:val="20"/>
          <w:szCs w:val="20"/>
        </w:rPr>
        <w:t xml:space="preserve">Get out information on what is being done in other parts of the state—this would be useful to others who want to start projects but are unsure of how to start.  </w:t>
      </w:r>
    </w:p>
    <w:p w:rsidR="003031C8" w:rsidRPr="00C43185" w:rsidRDefault="003031C8" w:rsidP="009D064A">
      <w:pPr>
        <w:rPr>
          <w:rFonts w:cs="Calibri"/>
          <w:sz w:val="20"/>
          <w:szCs w:val="20"/>
        </w:rPr>
      </w:pPr>
    </w:p>
    <w:p w:rsidR="003031C8" w:rsidRPr="00960A2E" w:rsidRDefault="003031C8" w:rsidP="009D064A">
      <w:pPr>
        <w:rPr>
          <w:rFonts w:cs="Calibri"/>
          <w:b/>
          <w:sz w:val="20"/>
          <w:szCs w:val="20"/>
        </w:rPr>
      </w:pPr>
      <w:r w:rsidRPr="00960A2E">
        <w:rPr>
          <w:rFonts w:cs="Calibri"/>
          <w:b/>
          <w:sz w:val="20"/>
          <w:szCs w:val="20"/>
        </w:rPr>
        <w:t>Concluding comments from Steve Richter, The Nature Conservancy, and Joseph Britt, Sand County Foundation</w:t>
      </w:r>
    </w:p>
    <w:p w:rsidR="003031C8" w:rsidRPr="00C43185" w:rsidRDefault="003031C8" w:rsidP="009D064A">
      <w:pPr>
        <w:rPr>
          <w:rFonts w:cs="Calibri"/>
          <w:sz w:val="20"/>
          <w:szCs w:val="20"/>
        </w:rPr>
      </w:pPr>
    </w:p>
    <w:p w:rsidR="003031C8" w:rsidRPr="00960A2E" w:rsidRDefault="003031C8" w:rsidP="009D064A">
      <w:pPr>
        <w:rPr>
          <w:rFonts w:cs="Calibri"/>
          <w:b/>
          <w:sz w:val="20"/>
          <w:szCs w:val="20"/>
        </w:rPr>
      </w:pPr>
      <w:r w:rsidRPr="00960A2E">
        <w:rPr>
          <w:rFonts w:cs="Calibri"/>
          <w:b/>
          <w:sz w:val="20"/>
          <w:szCs w:val="20"/>
        </w:rPr>
        <w:t>Attendees</w:t>
      </w:r>
    </w:p>
    <w:p w:rsidR="003031C8" w:rsidRDefault="003031C8" w:rsidP="009D064A">
      <w:pPr>
        <w:rPr>
          <w:rFonts w:cs="Calibri"/>
          <w:sz w:val="20"/>
          <w:szCs w:val="20"/>
        </w:rPr>
      </w:pPr>
    </w:p>
    <w:p w:rsidR="003031C8" w:rsidRPr="00932DB0" w:rsidRDefault="003031C8" w:rsidP="00597AE0">
      <w:pPr>
        <w:rPr>
          <w:rFonts w:cs="Calibri"/>
          <w:sz w:val="18"/>
          <w:szCs w:val="18"/>
        </w:rPr>
      </w:pPr>
      <w:r w:rsidRPr="00932DB0">
        <w:rPr>
          <w:rFonts w:cs="Calibri"/>
          <w:sz w:val="18"/>
          <w:szCs w:val="18"/>
        </w:rPr>
        <w:t xml:space="preserve">Julie </w:t>
      </w:r>
      <w:proofErr w:type="spellStart"/>
      <w:r w:rsidRPr="00932DB0">
        <w:rPr>
          <w:rFonts w:cs="Calibri"/>
          <w:sz w:val="18"/>
          <w:szCs w:val="18"/>
        </w:rPr>
        <w:t>Ammel</w:t>
      </w:r>
      <w:proofErr w:type="spellEnd"/>
      <w:r w:rsidRPr="00932DB0">
        <w:rPr>
          <w:rFonts w:cs="Calibri"/>
          <w:sz w:val="18"/>
          <w:szCs w:val="18"/>
        </w:rPr>
        <w:t>, USDA</w:t>
      </w:r>
    </w:p>
    <w:p w:rsidR="003031C8" w:rsidRPr="00932DB0" w:rsidRDefault="003031C8" w:rsidP="00597AE0">
      <w:pPr>
        <w:rPr>
          <w:rFonts w:cs="Calibri"/>
          <w:sz w:val="18"/>
          <w:szCs w:val="18"/>
        </w:rPr>
      </w:pPr>
      <w:r w:rsidRPr="00932DB0">
        <w:rPr>
          <w:rFonts w:cs="Calibri"/>
          <w:sz w:val="18"/>
          <w:szCs w:val="18"/>
        </w:rPr>
        <w:t xml:space="preserve">Jim </w:t>
      </w:r>
      <w:proofErr w:type="spellStart"/>
      <w:r w:rsidRPr="00932DB0">
        <w:rPr>
          <w:rFonts w:cs="Calibri"/>
          <w:sz w:val="18"/>
          <w:szCs w:val="18"/>
        </w:rPr>
        <w:t>Amrhein</w:t>
      </w:r>
      <w:proofErr w:type="spellEnd"/>
      <w:r w:rsidRPr="00932DB0">
        <w:rPr>
          <w:rFonts w:cs="Calibri"/>
          <w:sz w:val="18"/>
          <w:szCs w:val="18"/>
        </w:rPr>
        <w:t>, DNR South Central Region</w:t>
      </w:r>
    </w:p>
    <w:p w:rsidR="003031C8" w:rsidRPr="00932DB0" w:rsidRDefault="003031C8" w:rsidP="00597AE0">
      <w:pPr>
        <w:rPr>
          <w:rFonts w:cs="Calibri"/>
          <w:sz w:val="18"/>
          <w:szCs w:val="18"/>
        </w:rPr>
      </w:pPr>
      <w:r w:rsidRPr="00932DB0">
        <w:rPr>
          <w:rFonts w:cs="Calibri"/>
          <w:sz w:val="18"/>
          <w:szCs w:val="18"/>
        </w:rPr>
        <w:t>Chris Arnold, Columbia County Land &amp; Water</w:t>
      </w:r>
    </w:p>
    <w:p w:rsidR="003031C8" w:rsidRPr="00932DB0" w:rsidRDefault="003031C8" w:rsidP="00597AE0">
      <w:pPr>
        <w:rPr>
          <w:rFonts w:cs="Calibri"/>
          <w:sz w:val="18"/>
          <w:szCs w:val="18"/>
        </w:rPr>
      </w:pPr>
      <w:r w:rsidRPr="00932DB0">
        <w:rPr>
          <w:rFonts w:cs="Calibri"/>
          <w:sz w:val="18"/>
          <w:szCs w:val="18"/>
        </w:rPr>
        <w:t xml:space="preserve">Greg </w:t>
      </w:r>
      <w:proofErr w:type="spellStart"/>
      <w:r w:rsidRPr="00932DB0">
        <w:rPr>
          <w:rFonts w:cs="Calibri"/>
          <w:sz w:val="18"/>
          <w:szCs w:val="18"/>
        </w:rPr>
        <w:t>Baneck</w:t>
      </w:r>
      <w:proofErr w:type="spellEnd"/>
      <w:r w:rsidRPr="00932DB0">
        <w:rPr>
          <w:rFonts w:cs="Calibri"/>
          <w:sz w:val="18"/>
          <w:szCs w:val="18"/>
        </w:rPr>
        <w:t xml:space="preserve">, </w:t>
      </w:r>
      <w:proofErr w:type="spellStart"/>
      <w:r w:rsidRPr="00932DB0">
        <w:rPr>
          <w:rFonts w:cs="Calibri"/>
          <w:sz w:val="18"/>
          <w:szCs w:val="18"/>
        </w:rPr>
        <w:t>Outagmie</w:t>
      </w:r>
      <w:proofErr w:type="spellEnd"/>
      <w:r w:rsidRPr="00932DB0">
        <w:rPr>
          <w:rFonts w:cs="Calibri"/>
          <w:sz w:val="18"/>
          <w:szCs w:val="18"/>
        </w:rPr>
        <w:t xml:space="preserve"> County LCD</w:t>
      </w:r>
    </w:p>
    <w:p w:rsidR="003031C8" w:rsidRPr="00932DB0" w:rsidRDefault="003031C8" w:rsidP="00597AE0">
      <w:pPr>
        <w:rPr>
          <w:rFonts w:cs="Calibri"/>
          <w:sz w:val="18"/>
          <w:szCs w:val="18"/>
        </w:rPr>
      </w:pPr>
      <w:r w:rsidRPr="00932DB0">
        <w:rPr>
          <w:rFonts w:cs="Calibri"/>
          <w:sz w:val="18"/>
          <w:szCs w:val="18"/>
        </w:rPr>
        <w:t>Chris Baxter, UW-Platteville</w:t>
      </w:r>
    </w:p>
    <w:p w:rsidR="003031C8" w:rsidRPr="00932DB0" w:rsidRDefault="003031C8" w:rsidP="00597AE0">
      <w:pPr>
        <w:rPr>
          <w:rFonts w:cs="Calibri"/>
          <w:sz w:val="18"/>
          <w:szCs w:val="18"/>
        </w:rPr>
      </w:pPr>
      <w:r w:rsidRPr="00932DB0">
        <w:rPr>
          <w:rFonts w:cs="Calibri"/>
          <w:sz w:val="18"/>
          <w:szCs w:val="18"/>
        </w:rPr>
        <w:t>Connie Billings, WI DNR</w:t>
      </w:r>
    </w:p>
    <w:p w:rsidR="003031C8" w:rsidRPr="00932DB0" w:rsidRDefault="003031C8" w:rsidP="00597AE0">
      <w:pPr>
        <w:rPr>
          <w:rFonts w:cs="Calibri"/>
          <w:sz w:val="18"/>
          <w:szCs w:val="18"/>
        </w:rPr>
      </w:pPr>
      <w:r w:rsidRPr="00932DB0">
        <w:rPr>
          <w:rFonts w:cs="Calibri"/>
          <w:sz w:val="18"/>
          <w:szCs w:val="18"/>
        </w:rPr>
        <w:t>Steve Bradley, Portage County Conservationist</w:t>
      </w:r>
    </w:p>
    <w:p w:rsidR="003031C8" w:rsidRPr="00932DB0" w:rsidRDefault="003031C8" w:rsidP="00597AE0">
      <w:pPr>
        <w:rPr>
          <w:rFonts w:cs="Calibri"/>
          <w:sz w:val="18"/>
          <w:szCs w:val="18"/>
        </w:rPr>
      </w:pPr>
      <w:r w:rsidRPr="00932DB0">
        <w:rPr>
          <w:rFonts w:cs="Calibri"/>
          <w:sz w:val="18"/>
          <w:szCs w:val="18"/>
        </w:rPr>
        <w:t>Joseph Britt, Agricultural Incentives Director </w:t>
      </w:r>
    </w:p>
    <w:p w:rsidR="003031C8" w:rsidRPr="00932DB0" w:rsidRDefault="003031C8" w:rsidP="00597AE0">
      <w:pPr>
        <w:rPr>
          <w:rFonts w:cs="Calibri"/>
          <w:sz w:val="18"/>
          <w:szCs w:val="18"/>
        </w:rPr>
      </w:pPr>
      <w:r w:rsidRPr="00932DB0">
        <w:rPr>
          <w:rFonts w:cs="Calibri"/>
          <w:sz w:val="18"/>
          <w:szCs w:val="18"/>
        </w:rPr>
        <w:t xml:space="preserve">Amy </w:t>
      </w:r>
      <w:proofErr w:type="spellStart"/>
      <w:r w:rsidRPr="00932DB0">
        <w:rPr>
          <w:rFonts w:cs="Calibri"/>
          <w:sz w:val="18"/>
          <w:szCs w:val="18"/>
        </w:rPr>
        <w:t>Callis</w:t>
      </w:r>
      <w:proofErr w:type="spellEnd"/>
      <w:r w:rsidRPr="00932DB0">
        <w:rPr>
          <w:rFonts w:cs="Calibri"/>
          <w:sz w:val="18"/>
          <w:szCs w:val="18"/>
        </w:rPr>
        <w:t>, DNR</w:t>
      </w:r>
    </w:p>
    <w:p w:rsidR="003031C8" w:rsidRPr="00932DB0" w:rsidRDefault="003031C8" w:rsidP="00597AE0">
      <w:pPr>
        <w:rPr>
          <w:rFonts w:cs="Calibri"/>
          <w:sz w:val="18"/>
          <w:szCs w:val="18"/>
        </w:rPr>
      </w:pPr>
      <w:r w:rsidRPr="00932DB0">
        <w:rPr>
          <w:rFonts w:cs="Calibri"/>
          <w:sz w:val="18"/>
          <w:szCs w:val="18"/>
        </w:rPr>
        <w:t>Chris Clayton, River Alliance of WI</w:t>
      </w:r>
    </w:p>
    <w:p w:rsidR="003031C8" w:rsidRPr="00932DB0" w:rsidRDefault="003031C8" w:rsidP="00597AE0">
      <w:pPr>
        <w:rPr>
          <w:rFonts w:cs="Calibri"/>
          <w:sz w:val="18"/>
          <w:szCs w:val="18"/>
        </w:rPr>
      </w:pPr>
      <w:r w:rsidRPr="00932DB0">
        <w:rPr>
          <w:rFonts w:cs="Calibri"/>
          <w:sz w:val="18"/>
          <w:szCs w:val="18"/>
        </w:rPr>
        <w:t>Andrew Craig, WDNR</w:t>
      </w:r>
    </w:p>
    <w:p w:rsidR="003031C8" w:rsidRPr="00932DB0" w:rsidRDefault="003031C8" w:rsidP="00597AE0">
      <w:pPr>
        <w:rPr>
          <w:rFonts w:cs="Calibri"/>
          <w:sz w:val="18"/>
          <w:szCs w:val="18"/>
        </w:rPr>
      </w:pPr>
      <w:r w:rsidRPr="00932DB0">
        <w:rPr>
          <w:rFonts w:cs="Calibri"/>
          <w:sz w:val="18"/>
          <w:szCs w:val="18"/>
        </w:rPr>
        <w:t>Paul Daigle, Marathon County Conservation</w:t>
      </w:r>
    </w:p>
    <w:p w:rsidR="003031C8" w:rsidRPr="00932DB0" w:rsidRDefault="003031C8" w:rsidP="00597AE0">
      <w:pPr>
        <w:rPr>
          <w:rFonts w:cs="Calibri"/>
          <w:sz w:val="18"/>
          <w:szCs w:val="18"/>
        </w:rPr>
      </w:pPr>
      <w:r w:rsidRPr="00932DB0">
        <w:rPr>
          <w:rFonts w:cs="Calibri"/>
          <w:sz w:val="18"/>
          <w:szCs w:val="18"/>
        </w:rPr>
        <w:t xml:space="preserve">Matt </w:t>
      </w:r>
      <w:proofErr w:type="spellStart"/>
      <w:r w:rsidRPr="00932DB0">
        <w:rPr>
          <w:rFonts w:cs="Calibri"/>
          <w:sz w:val="18"/>
          <w:szCs w:val="18"/>
        </w:rPr>
        <w:t>Diebel</w:t>
      </w:r>
      <w:proofErr w:type="spellEnd"/>
      <w:r w:rsidRPr="00932DB0">
        <w:rPr>
          <w:rFonts w:cs="Calibri"/>
          <w:sz w:val="18"/>
          <w:szCs w:val="18"/>
        </w:rPr>
        <w:t>, WDNR</w:t>
      </w:r>
    </w:p>
    <w:p w:rsidR="003031C8" w:rsidRPr="00932DB0" w:rsidRDefault="003031C8" w:rsidP="00597AE0">
      <w:pPr>
        <w:rPr>
          <w:rFonts w:cs="Calibri"/>
          <w:sz w:val="18"/>
          <w:szCs w:val="18"/>
        </w:rPr>
      </w:pPr>
      <w:r w:rsidRPr="00932DB0">
        <w:rPr>
          <w:rFonts w:cs="Calibri"/>
          <w:sz w:val="18"/>
          <w:szCs w:val="18"/>
        </w:rPr>
        <w:t>Casey Eggleston, The Nature Conservancy</w:t>
      </w:r>
    </w:p>
    <w:p w:rsidR="003031C8" w:rsidRPr="00932DB0" w:rsidRDefault="003031C8" w:rsidP="00597AE0">
      <w:pPr>
        <w:rPr>
          <w:rFonts w:cs="Calibri"/>
          <w:sz w:val="18"/>
          <w:szCs w:val="18"/>
        </w:rPr>
      </w:pPr>
      <w:r w:rsidRPr="00932DB0">
        <w:rPr>
          <w:rFonts w:cs="Calibri"/>
          <w:sz w:val="18"/>
          <w:szCs w:val="18"/>
        </w:rPr>
        <w:t xml:space="preserve">Chris </w:t>
      </w:r>
      <w:proofErr w:type="spellStart"/>
      <w:r w:rsidRPr="00932DB0">
        <w:rPr>
          <w:rFonts w:cs="Calibri"/>
          <w:sz w:val="18"/>
          <w:szCs w:val="18"/>
        </w:rPr>
        <w:t>Ertman</w:t>
      </w:r>
      <w:proofErr w:type="spellEnd"/>
      <w:r w:rsidRPr="00932DB0">
        <w:rPr>
          <w:rFonts w:cs="Calibri"/>
          <w:sz w:val="18"/>
          <w:szCs w:val="18"/>
        </w:rPr>
        <w:t>, Sheboygan County</w:t>
      </w:r>
    </w:p>
    <w:p w:rsidR="003031C8" w:rsidRPr="00932DB0" w:rsidRDefault="003031C8" w:rsidP="00597AE0">
      <w:pPr>
        <w:rPr>
          <w:rFonts w:cs="Calibri"/>
          <w:sz w:val="18"/>
          <w:szCs w:val="18"/>
        </w:rPr>
      </w:pPr>
      <w:r w:rsidRPr="00932DB0">
        <w:rPr>
          <w:rFonts w:cs="Calibri"/>
          <w:sz w:val="18"/>
          <w:szCs w:val="18"/>
        </w:rPr>
        <w:t xml:space="preserve">Craig </w:t>
      </w:r>
      <w:proofErr w:type="spellStart"/>
      <w:r w:rsidRPr="00932DB0">
        <w:rPr>
          <w:rFonts w:cs="Calibri"/>
          <w:sz w:val="18"/>
          <w:szCs w:val="18"/>
        </w:rPr>
        <w:t>Ficenec</w:t>
      </w:r>
      <w:proofErr w:type="spellEnd"/>
      <w:r w:rsidRPr="00932DB0">
        <w:rPr>
          <w:rFonts w:cs="Calibri"/>
          <w:sz w:val="18"/>
          <w:szCs w:val="18"/>
        </w:rPr>
        <w:t>, USDA</w:t>
      </w:r>
    </w:p>
    <w:p w:rsidR="003031C8" w:rsidRPr="00932DB0" w:rsidRDefault="003031C8" w:rsidP="00597AE0">
      <w:pPr>
        <w:rPr>
          <w:rFonts w:cs="Calibri"/>
          <w:sz w:val="18"/>
          <w:szCs w:val="18"/>
        </w:rPr>
      </w:pPr>
      <w:r w:rsidRPr="00932DB0">
        <w:rPr>
          <w:rFonts w:cs="Calibri"/>
          <w:sz w:val="18"/>
          <w:szCs w:val="18"/>
        </w:rPr>
        <w:t xml:space="preserve">Dave </w:t>
      </w:r>
      <w:proofErr w:type="spellStart"/>
      <w:r w:rsidRPr="00932DB0">
        <w:rPr>
          <w:rFonts w:cs="Calibri"/>
          <w:sz w:val="18"/>
          <w:szCs w:val="18"/>
        </w:rPr>
        <w:t>Fodroczi</w:t>
      </w:r>
      <w:proofErr w:type="spellEnd"/>
      <w:r w:rsidRPr="00932DB0">
        <w:rPr>
          <w:rFonts w:cs="Calibri"/>
          <w:sz w:val="18"/>
          <w:szCs w:val="18"/>
        </w:rPr>
        <w:t xml:space="preserve">, </w:t>
      </w:r>
      <w:proofErr w:type="spellStart"/>
      <w:r w:rsidRPr="00932DB0">
        <w:rPr>
          <w:rFonts w:cs="Calibri"/>
          <w:sz w:val="18"/>
          <w:szCs w:val="18"/>
        </w:rPr>
        <w:t>Kinnickinnic</w:t>
      </w:r>
      <w:proofErr w:type="spellEnd"/>
      <w:r w:rsidRPr="00932DB0">
        <w:rPr>
          <w:rFonts w:cs="Calibri"/>
          <w:sz w:val="18"/>
          <w:szCs w:val="18"/>
        </w:rPr>
        <w:t xml:space="preserve"> River Land Trust</w:t>
      </w:r>
    </w:p>
    <w:p w:rsidR="003031C8" w:rsidRPr="00932DB0" w:rsidRDefault="003031C8" w:rsidP="00597AE0">
      <w:pPr>
        <w:rPr>
          <w:rFonts w:cs="Calibri"/>
          <w:sz w:val="18"/>
          <w:szCs w:val="18"/>
        </w:rPr>
      </w:pPr>
      <w:r w:rsidRPr="00932DB0">
        <w:rPr>
          <w:rFonts w:cs="Calibri"/>
          <w:sz w:val="18"/>
          <w:szCs w:val="18"/>
        </w:rPr>
        <w:t>Scott Frank, Shawano County Land Conservation Division</w:t>
      </w:r>
    </w:p>
    <w:p w:rsidR="003031C8" w:rsidRPr="00932DB0" w:rsidRDefault="003031C8" w:rsidP="00597AE0">
      <w:pPr>
        <w:rPr>
          <w:rFonts w:cs="Calibri"/>
          <w:sz w:val="18"/>
          <w:szCs w:val="18"/>
        </w:rPr>
      </w:pPr>
      <w:r w:rsidRPr="00932DB0">
        <w:rPr>
          <w:rFonts w:cs="Calibri"/>
          <w:sz w:val="18"/>
          <w:szCs w:val="18"/>
        </w:rPr>
        <w:t xml:space="preserve">Adam </w:t>
      </w:r>
      <w:proofErr w:type="spellStart"/>
      <w:r w:rsidRPr="00932DB0">
        <w:rPr>
          <w:rFonts w:cs="Calibri"/>
          <w:sz w:val="18"/>
          <w:szCs w:val="18"/>
        </w:rPr>
        <w:t>Freihoefer</w:t>
      </w:r>
      <w:proofErr w:type="spellEnd"/>
      <w:r w:rsidRPr="00932DB0">
        <w:rPr>
          <w:rFonts w:cs="Calibri"/>
          <w:sz w:val="18"/>
          <w:szCs w:val="18"/>
        </w:rPr>
        <w:t>, WI DNR</w:t>
      </w:r>
    </w:p>
    <w:p w:rsidR="003031C8" w:rsidRPr="00932DB0" w:rsidRDefault="003031C8" w:rsidP="00597AE0">
      <w:pPr>
        <w:rPr>
          <w:rFonts w:cs="Calibri"/>
          <w:sz w:val="18"/>
          <w:szCs w:val="18"/>
        </w:rPr>
      </w:pPr>
      <w:r w:rsidRPr="00932DB0">
        <w:rPr>
          <w:rFonts w:cs="Calibri"/>
          <w:sz w:val="18"/>
          <w:szCs w:val="18"/>
        </w:rPr>
        <w:t xml:space="preserve">Ken </w:t>
      </w:r>
      <w:proofErr w:type="spellStart"/>
      <w:r w:rsidRPr="00932DB0">
        <w:rPr>
          <w:rFonts w:cs="Calibri"/>
          <w:sz w:val="18"/>
          <w:szCs w:val="18"/>
        </w:rPr>
        <w:t>Genskow</w:t>
      </w:r>
      <w:proofErr w:type="spellEnd"/>
      <w:r w:rsidRPr="00932DB0">
        <w:rPr>
          <w:rFonts w:cs="Calibri"/>
          <w:sz w:val="18"/>
          <w:szCs w:val="18"/>
        </w:rPr>
        <w:t>, UW Madison-Ext.</w:t>
      </w:r>
    </w:p>
    <w:p w:rsidR="003031C8" w:rsidRPr="00932DB0" w:rsidRDefault="003031C8" w:rsidP="00597AE0">
      <w:pPr>
        <w:rPr>
          <w:rFonts w:cs="Calibri"/>
          <w:sz w:val="18"/>
          <w:szCs w:val="18"/>
        </w:rPr>
      </w:pPr>
      <w:r w:rsidRPr="00932DB0">
        <w:rPr>
          <w:rFonts w:cs="Calibri"/>
          <w:sz w:val="18"/>
          <w:szCs w:val="18"/>
        </w:rPr>
        <w:t>Mike Grimm, The Nature Conservancy</w:t>
      </w:r>
    </w:p>
    <w:p w:rsidR="003031C8" w:rsidRPr="00932DB0" w:rsidRDefault="003031C8" w:rsidP="00597AE0">
      <w:pPr>
        <w:rPr>
          <w:rFonts w:cs="Calibri"/>
          <w:sz w:val="18"/>
          <w:szCs w:val="18"/>
        </w:rPr>
      </w:pPr>
      <w:r w:rsidRPr="00932DB0">
        <w:rPr>
          <w:rFonts w:cs="Calibri"/>
          <w:sz w:val="18"/>
          <w:szCs w:val="18"/>
        </w:rPr>
        <w:t xml:space="preserve">John </w:t>
      </w:r>
      <w:proofErr w:type="spellStart"/>
      <w:r w:rsidRPr="00932DB0">
        <w:rPr>
          <w:rFonts w:cs="Calibri"/>
          <w:sz w:val="18"/>
          <w:szCs w:val="18"/>
        </w:rPr>
        <w:t>Haack</w:t>
      </w:r>
      <w:proofErr w:type="spellEnd"/>
      <w:r w:rsidRPr="00932DB0">
        <w:rPr>
          <w:rFonts w:cs="Calibri"/>
          <w:sz w:val="18"/>
          <w:szCs w:val="18"/>
        </w:rPr>
        <w:t>, UW Extension</w:t>
      </w:r>
    </w:p>
    <w:p w:rsidR="003031C8" w:rsidRDefault="003031C8" w:rsidP="00597AE0">
      <w:pPr>
        <w:rPr>
          <w:rFonts w:cs="Calibri"/>
          <w:sz w:val="18"/>
          <w:szCs w:val="18"/>
        </w:rPr>
      </w:pPr>
      <w:r w:rsidRPr="00932DB0">
        <w:rPr>
          <w:rFonts w:cs="Calibri"/>
          <w:sz w:val="18"/>
          <w:szCs w:val="18"/>
        </w:rPr>
        <w:t xml:space="preserve">Bill </w:t>
      </w:r>
      <w:proofErr w:type="spellStart"/>
      <w:r w:rsidRPr="00932DB0">
        <w:rPr>
          <w:rFonts w:cs="Calibri"/>
          <w:sz w:val="18"/>
          <w:szCs w:val="18"/>
        </w:rPr>
        <w:t>Hafs</w:t>
      </w:r>
      <w:proofErr w:type="spellEnd"/>
      <w:r w:rsidRPr="00932DB0">
        <w:rPr>
          <w:rFonts w:cs="Calibri"/>
          <w:sz w:val="18"/>
          <w:szCs w:val="18"/>
        </w:rPr>
        <w:t>, Brown County</w:t>
      </w:r>
    </w:p>
    <w:p w:rsidR="00845AC8" w:rsidRPr="00932DB0" w:rsidRDefault="00845AC8" w:rsidP="00597AE0">
      <w:pPr>
        <w:rPr>
          <w:rFonts w:cs="Calibri"/>
          <w:sz w:val="18"/>
          <w:szCs w:val="18"/>
        </w:rPr>
      </w:pPr>
      <w:r>
        <w:rPr>
          <w:rFonts w:cs="Calibri"/>
          <w:sz w:val="18"/>
          <w:szCs w:val="18"/>
        </w:rPr>
        <w:t xml:space="preserve">Karl </w:t>
      </w:r>
      <w:proofErr w:type="spellStart"/>
      <w:r>
        <w:rPr>
          <w:rFonts w:cs="Calibri"/>
          <w:sz w:val="18"/>
          <w:szCs w:val="18"/>
        </w:rPr>
        <w:t>Hakanson</w:t>
      </w:r>
      <w:proofErr w:type="spellEnd"/>
      <w:r>
        <w:rPr>
          <w:rFonts w:cs="Calibri"/>
          <w:sz w:val="18"/>
          <w:szCs w:val="18"/>
        </w:rPr>
        <w:t>, River Country RC&amp;D</w:t>
      </w:r>
    </w:p>
    <w:p w:rsidR="003031C8" w:rsidRPr="00932DB0" w:rsidRDefault="003031C8" w:rsidP="00597AE0">
      <w:pPr>
        <w:rPr>
          <w:rFonts w:cs="Calibri"/>
          <w:sz w:val="18"/>
          <w:szCs w:val="18"/>
        </w:rPr>
      </w:pPr>
      <w:r w:rsidRPr="00932DB0">
        <w:rPr>
          <w:rFonts w:cs="Calibri"/>
          <w:sz w:val="18"/>
          <w:szCs w:val="18"/>
        </w:rPr>
        <w:t>Dan Heim, DNR-Horicon Service Center</w:t>
      </w:r>
    </w:p>
    <w:p w:rsidR="003031C8" w:rsidRPr="00932DB0" w:rsidRDefault="003031C8" w:rsidP="00597AE0">
      <w:pPr>
        <w:rPr>
          <w:rFonts w:cs="Calibri"/>
          <w:sz w:val="18"/>
          <w:szCs w:val="18"/>
        </w:rPr>
      </w:pPr>
      <w:r w:rsidRPr="00932DB0">
        <w:rPr>
          <w:rFonts w:cs="Calibri"/>
          <w:sz w:val="18"/>
          <w:szCs w:val="18"/>
        </w:rPr>
        <w:t>Marty Jacobson, UWGB</w:t>
      </w:r>
    </w:p>
    <w:p w:rsidR="003031C8" w:rsidRPr="00932DB0" w:rsidRDefault="003031C8" w:rsidP="00597AE0">
      <w:pPr>
        <w:rPr>
          <w:rFonts w:cs="Calibri"/>
          <w:sz w:val="18"/>
          <w:szCs w:val="18"/>
        </w:rPr>
      </w:pPr>
      <w:r w:rsidRPr="00932DB0">
        <w:rPr>
          <w:rFonts w:cs="Calibri"/>
          <w:sz w:val="18"/>
          <w:szCs w:val="18"/>
        </w:rPr>
        <w:t xml:space="preserve">JT Jenson </w:t>
      </w:r>
    </w:p>
    <w:p w:rsidR="003031C8" w:rsidRPr="00932DB0" w:rsidRDefault="003031C8" w:rsidP="00597AE0">
      <w:pPr>
        <w:rPr>
          <w:rFonts w:cs="Calibri"/>
          <w:sz w:val="18"/>
          <w:szCs w:val="18"/>
        </w:rPr>
      </w:pPr>
      <w:r w:rsidRPr="00932DB0">
        <w:rPr>
          <w:rFonts w:cs="Calibri"/>
          <w:sz w:val="18"/>
          <w:szCs w:val="18"/>
        </w:rPr>
        <w:t>Matt Krueger, River Alliance of WI</w:t>
      </w:r>
    </w:p>
    <w:p w:rsidR="003031C8" w:rsidRPr="00932DB0" w:rsidRDefault="003031C8" w:rsidP="00597AE0">
      <w:pPr>
        <w:rPr>
          <w:rFonts w:cs="Calibri"/>
          <w:sz w:val="18"/>
          <w:szCs w:val="18"/>
        </w:rPr>
      </w:pPr>
      <w:r w:rsidRPr="00932DB0">
        <w:rPr>
          <w:rFonts w:cs="Calibri"/>
          <w:sz w:val="18"/>
          <w:szCs w:val="18"/>
        </w:rPr>
        <w:t xml:space="preserve">Paul La </w:t>
      </w:r>
      <w:proofErr w:type="spellStart"/>
      <w:r w:rsidRPr="00932DB0">
        <w:rPr>
          <w:rFonts w:cs="Calibri"/>
          <w:sz w:val="18"/>
          <w:szCs w:val="18"/>
        </w:rPr>
        <w:t>Liberte</w:t>
      </w:r>
      <w:proofErr w:type="spellEnd"/>
      <w:r w:rsidRPr="00932DB0">
        <w:rPr>
          <w:rFonts w:cs="Calibri"/>
          <w:sz w:val="18"/>
          <w:szCs w:val="18"/>
        </w:rPr>
        <w:t xml:space="preserve"> , WI DNR</w:t>
      </w:r>
    </w:p>
    <w:p w:rsidR="003031C8" w:rsidRPr="00932DB0" w:rsidRDefault="003031C8" w:rsidP="00597AE0">
      <w:pPr>
        <w:rPr>
          <w:rFonts w:cs="Calibri"/>
          <w:sz w:val="18"/>
          <w:szCs w:val="18"/>
        </w:rPr>
      </w:pPr>
      <w:r w:rsidRPr="00932DB0">
        <w:rPr>
          <w:rFonts w:cs="Calibri"/>
          <w:sz w:val="18"/>
          <w:szCs w:val="18"/>
        </w:rPr>
        <w:t xml:space="preserve">Dick </w:t>
      </w:r>
      <w:proofErr w:type="spellStart"/>
      <w:r w:rsidRPr="00932DB0">
        <w:rPr>
          <w:rFonts w:cs="Calibri"/>
          <w:sz w:val="18"/>
          <w:szCs w:val="18"/>
        </w:rPr>
        <w:t>Lamers</w:t>
      </w:r>
      <w:proofErr w:type="spellEnd"/>
      <w:r w:rsidRPr="00932DB0">
        <w:rPr>
          <w:rFonts w:cs="Calibri"/>
          <w:sz w:val="18"/>
          <w:szCs w:val="18"/>
        </w:rPr>
        <w:t xml:space="preserve">, </w:t>
      </w:r>
      <w:proofErr w:type="spellStart"/>
      <w:r w:rsidRPr="00932DB0">
        <w:rPr>
          <w:rFonts w:cs="Calibri"/>
          <w:sz w:val="18"/>
          <w:szCs w:val="18"/>
        </w:rPr>
        <w:t>Tainter</w:t>
      </w:r>
      <w:proofErr w:type="spellEnd"/>
      <w:r w:rsidRPr="00932DB0">
        <w:rPr>
          <w:rFonts w:cs="Calibri"/>
          <w:sz w:val="18"/>
          <w:szCs w:val="18"/>
        </w:rPr>
        <w:t>/</w:t>
      </w:r>
      <w:proofErr w:type="spellStart"/>
      <w:r w:rsidRPr="00932DB0">
        <w:rPr>
          <w:rFonts w:cs="Calibri"/>
          <w:sz w:val="18"/>
          <w:szCs w:val="18"/>
        </w:rPr>
        <w:t>Menomin</w:t>
      </w:r>
      <w:proofErr w:type="spellEnd"/>
      <w:r w:rsidRPr="00932DB0">
        <w:rPr>
          <w:rFonts w:cs="Calibri"/>
          <w:sz w:val="18"/>
          <w:szCs w:val="18"/>
        </w:rPr>
        <w:t xml:space="preserve"> Lake Improvement Assoc. Inc.</w:t>
      </w:r>
    </w:p>
    <w:p w:rsidR="003031C8" w:rsidRPr="00932DB0" w:rsidRDefault="003031C8" w:rsidP="00597AE0">
      <w:pPr>
        <w:rPr>
          <w:rFonts w:cs="Calibri"/>
          <w:sz w:val="18"/>
          <w:szCs w:val="18"/>
        </w:rPr>
      </w:pPr>
      <w:r w:rsidRPr="00932DB0">
        <w:rPr>
          <w:rFonts w:cs="Calibri"/>
          <w:sz w:val="18"/>
          <w:szCs w:val="18"/>
        </w:rPr>
        <w:t xml:space="preserve">Melissa </w:t>
      </w:r>
      <w:proofErr w:type="spellStart"/>
      <w:r w:rsidRPr="00932DB0">
        <w:rPr>
          <w:rFonts w:cs="Calibri"/>
          <w:sz w:val="18"/>
          <w:szCs w:val="18"/>
        </w:rPr>
        <w:t>Malott</w:t>
      </w:r>
      <w:proofErr w:type="spellEnd"/>
      <w:r w:rsidRPr="00932DB0">
        <w:rPr>
          <w:rFonts w:cs="Calibri"/>
          <w:sz w:val="18"/>
          <w:szCs w:val="18"/>
        </w:rPr>
        <w:t>, Clean Wisconsin</w:t>
      </w:r>
    </w:p>
    <w:p w:rsidR="003031C8" w:rsidRPr="00932DB0" w:rsidRDefault="003031C8" w:rsidP="00597AE0">
      <w:pPr>
        <w:rPr>
          <w:rFonts w:cs="Calibri"/>
          <w:sz w:val="18"/>
          <w:szCs w:val="18"/>
        </w:rPr>
      </w:pPr>
      <w:r w:rsidRPr="00932DB0">
        <w:rPr>
          <w:rFonts w:cs="Calibri"/>
          <w:sz w:val="18"/>
          <w:szCs w:val="18"/>
        </w:rPr>
        <w:t>Paul McGinley, UW-Stevens Point</w:t>
      </w:r>
    </w:p>
    <w:p w:rsidR="003031C8" w:rsidRPr="00932DB0" w:rsidRDefault="003031C8" w:rsidP="00597AE0">
      <w:pPr>
        <w:rPr>
          <w:rFonts w:cs="Calibri"/>
          <w:sz w:val="18"/>
          <w:szCs w:val="18"/>
        </w:rPr>
      </w:pPr>
      <w:r w:rsidRPr="00932DB0">
        <w:rPr>
          <w:rFonts w:cs="Calibri"/>
          <w:sz w:val="18"/>
          <w:szCs w:val="18"/>
        </w:rPr>
        <w:t>Phil Meyer, NRCS Appleton</w:t>
      </w:r>
    </w:p>
    <w:p w:rsidR="003031C8" w:rsidRPr="00932DB0" w:rsidRDefault="003031C8" w:rsidP="00597AE0">
      <w:pPr>
        <w:rPr>
          <w:rFonts w:cs="Calibri"/>
          <w:sz w:val="18"/>
          <w:szCs w:val="18"/>
        </w:rPr>
      </w:pPr>
      <w:r w:rsidRPr="00932DB0">
        <w:rPr>
          <w:rFonts w:cs="Calibri"/>
          <w:sz w:val="18"/>
          <w:szCs w:val="18"/>
        </w:rPr>
        <w:t>John Nelson, The Nature Conservancy</w:t>
      </w:r>
    </w:p>
    <w:p w:rsidR="003031C8" w:rsidRPr="00932DB0" w:rsidRDefault="003031C8" w:rsidP="00597AE0">
      <w:pPr>
        <w:rPr>
          <w:rFonts w:cs="Calibri"/>
          <w:sz w:val="18"/>
          <w:szCs w:val="18"/>
        </w:rPr>
      </w:pPr>
      <w:r w:rsidRPr="00932DB0">
        <w:rPr>
          <w:rFonts w:cs="Calibri"/>
          <w:sz w:val="18"/>
          <w:szCs w:val="18"/>
        </w:rPr>
        <w:t>Greg Olson, Sand County Foundation</w:t>
      </w:r>
    </w:p>
    <w:p w:rsidR="003031C8" w:rsidRPr="00932DB0" w:rsidRDefault="003031C8" w:rsidP="00597AE0">
      <w:pPr>
        <w:rPr>
          <w:rFonts w:cs="Calibri"/>
          <w:sz w:val="18"/>
          <w:szCs w:val="18"/>
        </w:rPr>
      </w:pPr>
      <w:r w:rsidRPr="00932DB0">
        <w:rPr>
          <w:rFonts w:cs="Calibri"/>
          <w:sz w:val="18"/>
          <w:szCs w:val="18"/>
        </w:rPr>
        <w:t>Ruth Person, WI DNR</w:t>
      </w:r>
    </w:p>
    <w:p w:rsidR="003031C8" w:rsidRPr="00932DB0" w:rsidRDefault="003031C8" w:rsidP="00597AE0">
      <w:pPr>
        <w:rPr>
          <w:rFonts w:cs="Calibri"/>
          <w:sz w:val="18"/>
          <w:szCs w:val="18"/>
        </w:rPr>
      </w:pPr>
      <w:r w:rsidRPr="00932DB0">
        <w:rPr>
          <w:rFonts w:cs="Calibri"/>
          <w:sz w:val="18"/>
          <w:szCs w:val="18"/>
        </w:rPr>
        <w:t>Rebecca Power, UW-Extension</w:t>
      </w:r>
    </w:p>
    <w:p w:rsidR="003031C8" w:rsidRPr="00932DB0" w:rsidRDefault="003031C8" w:rsidP="00597AE0">
      <w:pPr>
        <w:rPr>
          <w:rFonts w:cs="Calibri"/>
          <w:sz w:val="18"/>
          <w:szCs w:val="18"/>
        </w:rPr>
      </w:pPr>
      <w:r w:rsidRPr="00932DB0">
        <w:rPr>
          <w:rFonts w:cs="Calibri"/>
          <w:sz w:val="18"/>
          <w:szCs w:val="18"/>
        </w:rPr>
        <w:t>Kurt Rasmussen, WI DNR</w:t>
      </w:r>
    </w:p>
    <w:p w:rsidR="003031C8" w:rsidRPr="00932DB0" w:rsidRDefault="003031C8" w:rsidP="00597AE0">
      <w:pPr>
        <w:rPr>
          <w:rFonts w:cs="Calibri"/>
          <w:sz w:val="18"/>
          <w:szCs w:val="18"/>
        </w:rPr>
      </w:pPr>
      <w:r w:rsidRPr="00932DB0">
        <w:rPr>
          <w:rFonts w:cs="Calibri"/>
          <w:sz w:val="18"/>
          <w:szCs w:val="18"/>
        </w:rPr>
        <w:t xml:space="preserve">Steve Richter, The Nature Conservancy </w:t>
      </w:r>
    </w:p>
    <w:p w:rsidR="003031C8" w:rsidRPr="00932DB0" w:rsidRDefault="003031C8" w:rsidP="00597AE0">
      <w:pPr>
        <w:rPr>
          <w:rFonts w:cs="Calibri"/>
          <w:sz w:val="18"/>
          <w:szCs w:val="18"/>
        </w:rPr>
      </w:pPr>
      <w:r w:rsidRPr="00932DB0">
        <w:rPr>
          <w:rFonts w:cs="Calibri"/>
          <w:sz w:val="18"/>
          <w:szCs w:val="18"/>
        </w:rPr>
        <w:t xml:space="preserve">Michael </w:t>
      </w:r>
      <w:proofErr w:type="spellStart"/>
      <w:r w:rsidRPr="00932DB0">
        <w:rPr>
          <w:rFonts w:cs="Calibri"/>
          <w:sz w:val="18"/>
          <w:szCs w:val="18"/>
        </w:rPr>
        <w:t>Sorge</w:t>
      </w:r>
      <w:proofErr w:type="spellEnd"/>
      <w:r w:rsidRPr="00932DB0">
        <w:rPr>
          <w:rFonts w:cs="Calibri"/>
          <w:sz w:val="18"/>
          <w:szCs w:val="18"/>
        </w:rPr>
        <w:t>, WI DNR</w:t>
      </w:r>
    </w:p>
    <w:p w:rsidR="003031C8" w:rsidRPr="00932DB0" w:rsidRDefault="003031C8" w:rsidP="00597AE0">
      <w:pPr>
        <w:rPr>
          <w:rFonts w:cs="Calibri"/>
          <w:sz w:val="18"/>
          <w:szCs w:val="18"/>
        </w:rPr>
      </w:pPr>
      <w:r w:rsidRPr="00932DB0">
        <w:rPr>
          <w:rFonts w:cs="Calibri"/>
          <w:sz w:val="18"/>
          <w:szCs w:val="18"/>
        </w:rPr>
        <w:t>Pat Sutter, Dane County</w:t>
      </w:r>
    </w:p>
    <w:p w:rsidR="003031C8" w:rsidRPr="00932DB0" w:rsidRDefault="003031C8" w:rsidP="00597AE0">
      <w:pPr>
        <w:rPr>
          <w:rFonts w:cs="Calibri"/>
          <w:sz w:val="18"/>
          <w:szCs w:val="18"/>
        </w:rPr>
      </w:pPr>
      <w:r w:rsidRPr="00932DB0">
        <w:rPr>
          <w:rFonts w:cs="Calibri"/>
          <w:sz w:val="18"/>
          <w:szCs w:val="18"/>
        </w:rPr>
        <w:t xml:space="preserve">Nancy </w:t>
      </w:r>
      <w:proofErr w:type="spellStart"/>
      <w:r w:rsidRPr="00932DB0">
        <w:rPr>
          <w:rFonts w:cs="Calibri"/>
          <w:sz w:val="18"/>
          <w:szCs w:val="18"/>
        </w:rPr>
        <w:t>Turyk</w:t>
      </w:r>
      <w:proofErr w:type="spellEnd"/>
      <w:r w:rsidRPr="00932DB0">
        <w:rPr>
          <w:rFonts w:cs="Calibri"/>
          <w:sz w:val="18"/>
          <w:szCs w:val="18"/>
        </w:rPr>
        <w:t>, UW Stevens Point</w:t>
      </w:r>
    </w:p>
    <w:p w:rsidR="003031C8" w:rsidRPr="00932DB0" w:rsidRDefault="003031C8" w:rsidP="00597AE0">
      <w:pPr>
        <w:rPr>
          <w:rFonts w:cs="Calibri"/>
          <w:sz w:val="18"/>
          <w:szCs w:val="18"/>
        </w:rPr>
      </w:pPr>
      <w:r w:rsidRPr="00932DB0">
        <w:rPr>
          <w:rFonts w:cs="Calibri"/>
          <w:sz w:val="18"/>
          <w:szCs w:val="18"/>
        </w:rPr>
        <w:t xml:space="preserve">Jean </w:t>
      </w:r>
      <w:proofErr w:type="spellStart"/>
      <w:r w:rsidRPr="00932DB0">
        <w:rPr>
          <w:rFonts w:cs="Calibri"/>
          <w:sz w:val="18"/>
          <w:szCs w:val="18"/>
        </w:rPr>
        <w:t>Unmuth</w:t>
      </w:r>
      <w:proofErr w:type="spellEnd"/>
      <w:r w:rsidRPr="00932DB0">
        <w:rPr>
          <w:rFonts w:cs="Calibri"/>
          <w:sz w:val="18"/>
          <w:szCs w:val="18"/>
        </w:rPr>
        <w:t>, DNR Lower WI River Basin</w:t>
      </w:r>
    </w:p>
    <w:p w:rsidR="003031C8" w:rsidRPr="00932DB0" w:rsidRDefault="003031C8" w:rsidP="00597AE0">
      <w:pPr>
        <w:rPr>
          <w:rFonts w:cs="Calibri"/>
          <w:sz w:val="18"/>
          <w:szCs w:val="18"/>
        </w:rPr>
      </w:pPr>
      <w:r w:rsidRPr="00932DB0">
        <w:rPr>
          <w:rFonts w:cs="Calibri"/>
          <w:sz w:val="18"/>
          <w:szCs w:val="18"/>
        </w:rPr>
        <w:t xml:space="preserve">Jim </w:t>
      </w:r>
      <w:proofErr w:type="spellStart"/>
      <w:r w:rsidRPr="00932DB0">
        <w:rPr>
          <w:rFonts w:cs="Calibri"/>
          <w:sz w:val="18"/>
          <w:szCs w:val="18"/>
        </w:rPr>
        <w:t>Vandenbrook</w:t>
      </w:r>
      <w:proofErr w:type="spellEnd"/>
      <w:r w:rsidRPr="00932DB0">
        <w:rPr>
          <w:rFonts w:cs="Calibri"/>
          <w:sz w:val="18"/>
          <w:szCs w:val="18"/>
        </w:rPr>
        <w:t>, DATCP</w:t>
      </w:r>
    </w:p>
    <w:p w:rsidR="003031C8" w:rsidRPr="00932DB0" w:rsidRDefault="003031C8" w:rsidP="00597AE0">
      <w:pPr>
        <w:rPr>
          <w:rFonts w:cs="Calibri"/>
          <w:sz w:val="18"/>
          <w:szCs w:val="18"/>
        </w:rPr>
      </w:pPr>
      <w:r w:rsidRPr="00932DB0">
        <w:rPr>
          <w:rFonts w:cs="Calibri"/>
          <w:sz w:val="18"/>
          <w:szCs w:val="18"/>
        </w:rPr>
        <w:t xml:space="preserve">Michael </w:t>
      </w:r>
      <w:proofErr w:type="spellStart"/>
      <w:r w:rsidRPr="00932DB0">
        <w:rPr>
          <w:rFonts w:cs="Calibri"/>
          <w:sz w:val="18"/>
          <w:szCs w:val="18"/>
        </w:rPr>
        <w:t>Vollrath</w:t>
      </w:r>
      <w:proofErr w:type="spellEnd"/>
      <w:r w:rsidRPr="00932DB0">
        <w:rPr>
          <w:rFonts w:cs="Calibri"/>
          <w:sz w:val="18"/>
          <w:szCs w:val="18"/>
        </w:rPr>
        <w:t>, WI DNR</w:t>
      </w:r>
    </w:p>
    <w:p w:rsidR="003031C8" w:rsidRPr="00932DB0" w:rsidRDefault="003031C8" w:rsidP="00597AE0">
      <w:pPr>
        <w:rPr>
          <w:rFonts w:cs="Calibri"/>
          <w:sz w:val="18"/>
          <w:szCs w:val="18"/>
        </w:rPr>
      </w:pPr>
      <w:r w:rsidRPr="00932DB0">
        <w:rPr>
          <w:rFonts w:cs="Calibri"/>
          <w:sz w:val="18"/>
          <w:szCs w:val="18"/>
        </w:rPr>
        <w:t>Laura Ward Good, UW Madison Soil Science</w:t>
      </w:r>
    </w:p>
    <w:p w:rsidR="003031C8" w:rsidRPr="00932DB0" w:rsidRDefault="003031C8" w:rsidP="00597AE0">
      <w:pPr>
        <w:rPr>
          <w:rFonts w:cs="Calibri"/>
          <w:sz w:val="18"/>
          <w:szCs w:val="18"/>
        </w:rPr>
      </w:pPr>
      <w:r w:rsidRPr="00932DB0">
        <w:rPr>
          <w:rFonts w:cs="Calibri"/>
          <w:sz w:val="18"/>
          <w:szCs w:val="18"/>
        </w:rPr>
        <w:t>Allison Werner, River Alliance of WI</w:t>
      </w:r>
    </w:p>
    <w:p w:rsidR="003031C8" w:rsidRPr="00932DB0" w:rsidRDefault="003031C8" w:rsidP="00597AE0">
      <w:pPr>
        <w:rPr>
          <w:rFonts w:cs="Calibri"/>
          <w:sz w:val="18"/>
          <w:szCs w:val="18"/>
        </w:rPr>
      </w:pPr>
      <w:r w:rsidRPr="00932DB0">
        <w:rPr>
          <w:rFonts w:cs="Calibri"/>
          <w:sz w:val="18"/>
          <w:szCs w:val="18"/>
        </w:rPr>
        <w:t xml:space="preserve">Monica </w:t>
      </w:r>
      <w:proofErr w:type="spellStart"/>
      <w:r w:rsidRPr="00932DB0">
        <w:rPr>
          <w:rFonts w:cs="Calibri"/>
          <w:sz w:val="18"/>
          <w:szCs w:val="18"/>
        </w:rPr>
        <w:t>Zachay</w:t>
      </w:r>
      <w:proofErr w:type="spellEnd"/>
      <w:r w:rsidRPr="00932DB0">
        <w:rPr>
          <w:rFonts w:cs="Calibri"/>
          <w:sz w:val="18"/>
          <w:szCs w:val="18"/>
        </w:rPr>
        <w:t>, St. Croix River Association</w:t>
      </w:r>
    </w:p>
    <w:p w:rsidR="003031C8" w:rsidRPr="00932DB0" w:rsidRDefault="003031C8" w:rsidP="00597AE0">
      <w:pPr>
        <w:rPr>
          <w:rFonts w:cs="Calibri"/>
          <w:sz w:val="18"/>
          <w:szCs w:val="18"/>
        </w:rPr>
      </w:pPr>
      <w:r w:rsidRPr="00932DB0">
        <w:rPr>
          <w:rFonts w:cs="Calibri"/>
          <w:sz w:val="18"/>
          <w:szCs w:val="18"/>
        </w:rPr>
        <w:t xml:space="preserve">Dan </w:t>
      </w:r>
      <w:proofErr w:type="spellStart"/>
      <w:r w:rsidRPr="00932DB0">
        <w:rPr>
          <w:rFonts w:cs="Calibri"/>
          <w:sz w:val="18"/>
          <w:szCs w:val="18"/>
        </w:rPr>
        <w:t>Zerr</w:t>
      </w:r>
      <w:proofErr w:type="spellEnd"/>
      <w:r w:rsidRPr="00932DB0">
        <w:rPr>
          <w:rFonts w:cs="Calibri"/>
          <w:sz w:val="18"/>
          <w:szCs w:val="18"/>
        </w:rPr>
        <w:t>, UW Extension</w:t>
      </w:r>
    </w:p>
    <w:p w:rsidR="003031C8" w:rsidRPr="00C43185" w:rsidRDefault="003031C8" w:rsidP="009D064A">
      <w:pPr>
        <w:rPr>
          <w:rFonts w:cs="Calibri"/>
          <w:sz w:val="20"/>
          <w:szCs w:val="20"/>
        </w:rPr>
      </w:pPr>
      <w:bookmarkStart w:id="0" w:name="_GoBack"/>
      <w:bookmarkEnd w:id="0"/>
    </w:p>
    <w:sectPr w:rsidR="003031C8" w:rsidRPr="00C43185" w:rsidSect="00C95EB9">
      <w:footerReference w:type="default" r:id="rId7"/>
      <w:pgSz w:w="12240" w:h="15840"/>
      <w:pgMar w:top="1152" w:right="1152" w:bottom="1008" w:left="1152" w:header="288" w:footer="432" w:gutter="0"/>
      <w:cols w:space="720"/>
      <w:docGrid w:linePitch="360"/>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175203" w:rsidRDefault="00175203" w:rsidP="000159D2">
      <w:r>
        <w:separator/>
      </w:r>
    </w:p>
  </w:endnote>
  <w:endnote w:type="continuationSeparator" w:id="0">
    <w:p w:rsidR="00175203" w:rsidRDefault="00175203" w:rsidP="000159D2">
      <w:r>
        <w:continuationSeparator/>
      </w:r>
    </w:p>
  </w:endnote>
</w:endnotes>
</file>

<file path=word/fontTable.xml><?xml version="1.0" encoding="utf-8"?>
<w:fonts xmlns:r="http://schemas.openxmlformats.org/officeDocument/2006/relationships" xmlns:w="http://schemas.openxmlformats.org/wordprocessingml/2006/main">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10002FF" w:usb1="4000ACFF" w:usb2="00000009" w:usb3="00000000" w:csb0="0000019F" w:csb1="00000000"/>
  </w:font>
  <w:font w:name="Cambria">
    <w:panose1 w:val="02040503050406030204"/>
    <w:charset w:val="00"/>
    <w:family w:val="roman"/>
    <w:pitch w:val="variable"/>
    <w:sig w:usb0="E00002FF" w:usb1="400004FF" w:usb2="00000000" w:usb3="00000000" w:csb0="0000019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tbl>
    <w:tblPr>
      <w:tblpPr w:leftFromText="187" w:rightFromText="187" w:vertAnchor="text" w:tblpY="1"/>
      <w:tblW w:w="5000" w:type="pct"/>
      <w:tblLook w:val="00A0"/>
    </w:tblPr>
    <w:tblGrid>
      <w:gridCol w:w="1934"/>
      <w:gridCol w:w="6284"/>
      <w:gridCol w:w="1934"/>
    </w:tblGrid>
    <w:tr w:rsidR="003031C8" w:rsidRPr="00713AE1">
      <w:trPr>
        <w:trHeight w:val="151"/>
      </w:trPr>
      <w:tc>
        <w:tcPr>
          <w:tcW w:w="2250" w:type="pct"/>
          <w:tcBorders>
            <w:bottom w:val="single" w:sz="4" w:space="0" w:color="4F81BD"/>
          </w:tcBorders>
        </w:tcPr>
        <w:p w:rsidR="003031C8" w:rsidRPr="000159D2" w:rsidRDefault="003031C8">
          <w:pPr>
            <w:pStyle w:val="Header"/>
            <w:rPr>
              <w:rFonts w:ascii="Cambria" w:hAnsi="Cambria"/>
              <w:b/>
              <w:bCs/>
              <w:color w:val="A6A6A6"/>
              <w:highlight w:val="yellow"/>
            </w:rPr>
          </w:pPr>
        </w:p>
      </w:tc>
      <w:tc>
        <w:tcPr>
          <w:tcW w:w="500" w:type="pct"/>
          <w:vMerge w:val="restart"/>
          <w:noWrap/>
          <w:vAlign w:val="center"/>
        </w:tcPr>
        <w:p w:rsidR="003031C8" w:rsidRPr="00713AE1" w:rsidRDefault="003031C8" w:rsidP="000159D2">
          <w:pPr>
            <w:pStyle w:val="NoSpacing"/>
            <w:rPr>
              <w:rFonts w:cs="Calibri"/>
              <w:color w:val="A6A6A6"/>
              <w:sz w:val="16"/>
              <w:szCs w:val="16"/>
            </w:rPr>
          </w:pPr>
          <w:r w:rsidRPr="00713AE1">
            <w:rPr>
              <w:rFonts w:cs="Calibri"/>
              <w:b/>
              <w:color w:val="A6A6A6"/>
              <w:sz w:val="16"/>
              <w:szCs w:val="16"/>
            </w:rPr>
            <w:t xml:space="preserve">Leadership for </w:t>
          </w:r>
          <w:smartTag w:uri="urn:schemas-microsoft-com:office:smarttags" w:element="place">
            <w:r w:rsidRPr="00713AE1">
              <w:rPr>
                <w:rFonts w:cs="Calibri"/>
                <w:b/>
                <w:color w:val="A6A6A6"/>
                <w:sz w:val="16"/>
                <w:szCs w:val="16"/>
              </w:rPr>
              <w:t>Wisconsin</w:t>
            </w:r>
          </w:smartTag>
          <w:r w:rsidRPr="00713AE1">
            <w:rPr>
              <w:rFonts w:cs="Calibri"/>
              <w:b/>
              <w:color w:val="A6A6A6"/>
              <w:sz w:val="16"/>
              <w:szCs w:val="16"/>
            </w:rPr>
            <w:t xml:space="preserve"> Watersheds         March 20 2012      Meeting Notes                 Page </w:t>
          </w:r>
          <w:r w:rsidR="00D20D62" w:rsidRPr="00713AE1">
            <w:rPr>
              <w:rFonts w:cs="Calibri"/>
              <w:color w:val="A6A6A6"/>
              <w:sz w:val="16"/>
              <w:szCs w:val="16"/>
            </w:rPr>
            <w:fldChar w:fldCharType="begin"/>
          </w:r>
          <w:r w:rsidRPr="00713AE1">
            <w:rPr>
              <w:rFonts w:cs="Calibri"/>
              <w:color w:val="A6A6A6"/>
              <w:sz w:val="16"/>
              <w:szCs w:val="16"/>
            </w:rPr>
            <w:instrText xml:space="preserve"> PAGE  \* MERGEFORMAT </w:instrText>
          </w:r>
          <w:r w:rsidR="00D20D62" w:rsidRPr="00713AE1">
            <w:rPr>
              <w:rFonts w:cs="Calibri"/>
              <w:color w:val="A6A6A6"/>
              <w:sz w:val="16"/>
              <w:szCs w:val="16"/>
            </w:rPr>
            <w:fldChar w:fldCharType="separate"/>
          </w:r>
          <w:r w:rsidR="009241D8" w:rsidRPr="009241D8">
            <w:rPr>
              <w:rFonts w:cs="Calibri"/>
              <w:b/>
              <w:noProof/>
              <w:color w:val="A6A6A6"/>
              <w:sz w:val="16"/>
              <w:szCs w:val="16"/>
            </w:rPr>
            <w:t>5</w:t>
          </w:r>
          <w:r w:rsidR="00D20D62" w:rsidRPr="00713AE1">
            <w:rPr>
              <w:rFonts w:cs="Calibri"/>
              <w:color w:val="A6A6A6"/>
              <w:sz w:val="16"/>
              <w:szCs w:val="16"/>
            </w:rPr>
            <w:fldChar w:fldCharType="end"/>
          </w:r>
          <w:r w:rsidRPr="00713AE1">
            <w:rPr>
              <w:rFonts w:cs="Calibri"/>
              <w:color w:val="A6A6A6"/>
              <w:sz w:val="16"/>
              <w:szCs w:val="16"/>
            </w:rPr>
            <w:t xml:space="preserve">         </w:t>
          </w:r>
        </w:p>
      </w:tc>
      <w:tc>
        <w:tcPr>
          <w:tcW w:w="2250" w:type="pct"/>
          <w:tcBorders>
            <w:bottom w:val="single" w:sz="4" w:space="0" w:color="4F81BD"/>
          </w:tcBorders>
        </w:tcPr>
        <w:p w:rsidR="003031C8" w:rsidRPr="00713AE1" w:rsidRDefault="003031C8">
          <w:pPr>
            <w:pStyle w:val="Header"/>
            <w:rPr>
              <w:rFonts w:cs="Calibri"/>
              <w:b/>
              <w:bCs/>
              <w:color w:val="A6A6A6"/>
              <w:sz w:val="16"/>
              <w:szCs w:val="16"/>
            </w:rPr>
          </w:pPr>
        </w:p>
      </w:tc>
    </w:tr>
    <w:tr w:rsidR="003031C8" w:rsidRPr="00713AE1">
      <w:trPr>
        <w:trHeight w:val="150"/>
      </w:trPr>
      <w:tc>
        <w:tcPr>
          <w:tcW w:w="2250" w:type="pct"/>
          <w:tcBorders>
            <w:top w:val="single" w:sz="4" w:space="0" w:color="4F81BD"/>
          </w:tcBorders>
        </w:tcPr>
        <w:p w:rsidR="003031C8" w:rsidRPr="000159D2" w:rsidRDefault="003031C8">
          <w:pPr>
            <w:pStyle w:val="Header"/>
            <w:rPr>
              <w:rFonts w:ascii="Cambria" w:hAnsi="Cambria"/>
              <w:b/>
              <w:bCs/>
              <w:color w:val="A6A6A6"/>
            </w:rPr>
          </w:pPr>
        </w:p>
      </w:tc>
      <w:tc>
        <w:tcPr>
          <w:tcW w:w="500" w:type="pct"/>
          <w:vMerge/>
        </w:tcPr>
        <w:p w:rsidR="003031C8" w:rsidRPr="00713AE1" w:rsidRDefault="003031C8">
          <w:pPr>
            <w:pStyle w:val="Header"/>
            <w:jc w:val="center"/>
            <w:rPr>
              <w:rFonts w:cs="Calibri"/>
              <w:b/>
              <w:bCs/>
              <w:color w:val="A6A6A6"/>
              <w:sz w:val="16"/>
              <w:szCs w:val="16"/>
            </w:rPr>
          </w:pPr>
        </w:p>
      </w:tc>
      <w:tc>
        <w:tcPr>
          <w:tcW w:w="2250" w:type="pct"/>
          <w:tcBorders>
            <w:top w:val="single" w:sz="4" w:space="0" w:color="4F81BD"/>
          </w:tcBorders>
        </w:tcPr>
        <w:p w:rsidR="003031C8" w:rsidRPr="00713AE1" w:rsidRDefault="003031C8">
          <w:pPr>
            <w:pStyle w:val="Header"/>
            <w:rPr>
              <w:rFonts w:cs="Calibri"/>
              <w:b/>
              <w:bCs/>
              <w:color w:val="A6A6A6"/>
              <w:sz w:val="16"/>
              <w:szCs w:val="16"/>
            </w:rPr>
          </w:pPr>
        </w:p>
      </w:tc>
    </w:tr>
  </w:tbl>
  <w:p w:rsidR="003031C8" w:rsidRDefault="003031C8">
    <w:pPr>
      <w:pStyle w:val="Footer"/>
    </w:pP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175203" w:rsidRDefault="00175203" w:rsidP="000159D2">
      <w:r>
        <w:separator/>
      </w:r>
    </w:p>
  </w:footnote>
  <w:footnote w:type="continuationSeparator" w:id="0">
    <w:p w:rsidR="00175203" w:rsidRDefault="00175203" w:rsidP="000159D2">
      <w:r>
        <w:continuationSeparator/>
      </w:r>
    </w:p>
  </w:footnote>
</w:footnote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1365476A"/>
    <w:multiLevelType w:val="hybridMultilevel"/>
    <w:tmpl w:val="E968DF86"/>
    <w:lvl w:ilvl="0" w:tplc="22FCA41A">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nsid w:val="14A957E6"/>
    <w:multiLevelType w:val="hybridMultilevel"/>
    <w:tmpl w:val="FEE2DF7E"/>
    <w:lvl w:ilvl="0" w:tplc="04090011">
      <w:start w:val="1"/>
      <w:numFmt w:val="decimal"/>
      <w:lvlText w:val="%1)"/>
      <w:lvlJc w:val="left"/>
      <w:pPr>
        <w:ind w:left="720" w:hanging="360"/>
      </w:pPr>
      <w:rPr>
        <w:rFonts w:cs="Times New Roman" w:hint="default"/>
      </w:rPr>
    </w:lvl>
    <w:lvl w:ilvl="1" w:tplc="04090019" w:tentative="1">
      <w:start w:val="1"/>
      <w:numFmt w:val="lowerLetter"/>
      <w:lvlText w:val="%2."/>
      <w:lvlJc w:val="left"/>
      <w:pPr>
        <w:ind w:left="1440" w:hanging="360"/>
      </w:pPr>
      <w:rPr>
        <w:rFonts w:cs="Times New Roman"/>
      </w:rPr>
    </w:lvl>
    <w:lvl w:ilvl="2" w:tplc="0409001B" w:tentative="1">
      <w:start w:val="1"/>
      <w:numFmt w:val="lowerRoman"/>
      <w:lvlText w:val="%3."/>
      <w:lvlJc w:val="right"/>
      <w:pPr>
        <w:ind w:left="2160" w:hanging="180"/>
      </w:pPr>
      <w:rPr>
        <w:rFonts w:cs="Times New Roman"/>
      </w:rPr>
    </w:lvl>
    <w:lvl w:ilvl="3" w:tplc="0409000F" w:tentative="1">
      <w:start w:val="1"/>
      <w:numFmt w:val="decimal"/>
      <w:lvlText w:val="%4."/>
      <w:lvlJc w:val="left"/>
      <w:pPr>
        <w:ind w:left="2880" w:hanging="360"/>
      </w:pPr>
      <w:rPr>
        <w:rFonts w:cs="Times New Roman"/>
      </w:rPr>
    </w:lvl>
    <w:lvl w:ilvl="4" w:tplc="04090019" w:tentative="1">
      <w:start w:val="1"/>
      <w:numFmt w:val="lowerLetter"/>
      <w:lvlText w:val="%5."/>
      <w:lvlJc w:val="left"/>
      <w:pPr>
        <w:ind w:left="3600" w:hanging="360"/>
      </w:pPr>
      <w:rPr>
        <w:rFonts w:cs="Times New Roman"/>
      </w:rPr>
    </w:lvl>
    <w:lvl w:ilvl="5" w:tplc="0409001B" w:tentative="1">
      <w:start w:val="1"/>
      <w:numFmt w:val="lowerRoman"/>
      <w:lvlText w:val="%6."/>
      <w:lvlJc w:val="right"/>
      <w:pPr>
        <w:ind w:left="4320" w:hanging="180"/>
      </w:pPr>
      <w:rPr>
        <w:rFonts w:cs="Times New Roman"/>
      </w:rPr>
    </w:lvl>
    <w:lvl w:ilvl="6" w:tplc="0409000F" w:tentative="1">
      <w:start w:val="1"/>
      <w:numFmt w:val="decimal"/>
      <w:lvlText w:val="%7."/>
      <w:lvlJc w:val="left"/>
      <w:pPr>
        <w:ind w:left="5040" w:hanging="360"/>
      </w:pPr>
      <w:rPr>
        <w:rFonts w:cs="Times New Roman"/>
      </w:rPr>
    </w:lvl>
    <w:lvl w:ilvl="7" w:tplc="04090019" w:tentative="1">
      <w:start w:val="1"/>
      <w:numFmt w:val="lowerLetter"/>
      <w:lvlText w:val="%8."/>
      <w:lvlJc w:val="left"/>
      <w:pPr>
        <w:ind w:left="5760" w:hanging="360"/>
      </w:pPr>
      <w:rPr>
        <w:rFonts w:cs="Times New Roman"/>
      </w:rPr>
    </w:lvl>
    <w:lvl w:ilvl="8" w:tplc="0409001B" w:tentative="1">
      <w:start w:val="1"/>
      <w:numFmt w:val="lowerRoman"/>
      <w:lvlText w:val="%9."/>
      <w:lvlJc w:val="right"/>
      <w:pPr>
        <w:ind w:left="6480" w:hanging="180"/>
      </w:pPr>
      <w:rPr>
        <w:rFonts w:cs="Times New Roman"/>
      </w:rPr>
    </w:lvl>
  </w:abstractNum>
  <w:abstractNum w:abstractNumId="2">
    <w:nsid w:val="1C4F335B"/>
    <w:multiLevelType w:val="hybridMultilevel"/>
    <w:tmpl w:val="7FE01AD8"/>
    <w:lvl w:ilvl="0" w:tplc="04090011">
      <w:start w:val="1"/>
      <w:numFmt w:val="decimal"/>
      <w:lvlText w:val="%1)"/>
      <w:lvlJc w:val="left"/>
      <w:pPr>
        <w:ind w:left="720" w:hanging="360"/>
      </w:pPr>
      <w:rPr>
        <w:rFonts w:cs="Times New Roman" w:hint="default"/>
      </w:rPr>
    </w:lvl>
    <w:lvl w:ilvl="1" w:tplc="04090019" w:tentative="1">
      <w:start w:val="1"/>
      <w:numFmt w:val="lowerLetter"/>
      <w:lvlText w:val="%2."/>
      <w:lvlJc w:val="left"/>
      <w:pPr>
        <w:ind w:left="1440" w:hanging="360"/>
      </w:pPr>
      <w:rPr>
        <w:rFonts w:cs="Times New Roman"/>
      </w:rPr>
    </w:lvl>
    <w:lvl w:ilvl="2" w:tplc="0409001B" w:tentative="1">
      <w:start w:val="1"/>
      <w:numFmt w:val="lowerRoman"/>
      <w:lvlText w:val="%3."/>
      <w:lvlJc w:val="right"/>
      <w:pPr>
        <w:ind w:left="2160" w:hanging="180"/>
      </w:pPr>
      <w:rPr>
        <w:rFonts w:cs="Times New Roman"/>
      </w:rPr>
    </w:lvl>
    <w:lvl w:ilvl="3" w:tplc="0409000F" w:tentative="1">
      <w:start w:val="1"/>
      <w:numFmt w:val="decimal"/>
      <w:lvlText w:val="%4."/>
      <w:lvlJc w:val="left"/>
      <w:pPr>
        <w:ind w:left="2880" w:hanging="360"/>
      </w:pPr>
      <w:rPr>
        <w:rFonts w:cs="Times New Roman"/>
      </w:rPr>
    </w:lvl>
    <w:lvl w:ilvl="4" w:tplc="04090019" w:tentative="1">
      <w:start w:val="1"/>
      <w:numFmt w:val="lowerLetter"/>
      <w:lvlText w:val="%5."/>
      <w:lvlJc w:val="left"/>
      <w:pPr>
        <w:ind w:left="3600" w:hanging="360"/>
      </w:pPr>
      <w:rPr>
        <w:rFonts w:cs="Times New Roman"/>
      </w:rPr>
    </w:lvl>
    <w:lvl w:ilvl="5" w:tplc="0409001B" w:tentative="1">
      <w:start w:val="1"/>
      <w:numFmt w:val="lowerRoman"/>
      <w:lvlText w:val="%6."/>
      <w:lvlJc w:val="right"/>
      <w:pPr>
        <w:ind w:left="4320" w:hanging="180"/>
      </w:pPr>
      <w:rPr>
        <w:rFonts w:cs="Times New Roman"/>
      </w:rPr>
    </w:lvl>
    <w:lvl w:ilvl="6" w:tplc="0409000F" w:tentative="1">
      <w:start w:val="1"/>
      <w:numFmt w:val="decimal"/>
      <w:lvlText w:val="%7."/>
      <w:lvlJc w:val="left"/>
      <w:pPr>
        <w:ind w:left="5040" w:hanging="360"/>
      </w:pPr>
      <w:rPr>
        <w:rFonts w:cs="Times New Roman"/>
      </w:rPr>
    </w:lvl>
    <w:lvl w:ilvl="7" w:tplc="04090019" w:tentative="1">
      <w:start w:val="1"/>
      <w:numFmt w:val="lowerLetter"/>
      <w:lvlText w:val="%8."/>
      <w:lvlJc w:val="left"/>
      <w:pPr>
        <w:ind w:left="5760" w:hanging="360"/>
      </w:pPr>
      <w:rPr>
        <w:rFonts w:cs="Times New Roman"/>
      </w:rPr>
    </w:lvl>
    <w:lvl w:ilvl="8" w:tplc="0409001B" w:tentative="1">
      <w:start w:val="1"/>
      <w:numFmt w:val="lowerRoman"/>
      <w:lvlText w:val="%9."/>
      <w:lvlJc w:val="right"/>
      <w:pPr>
        <w:ind w:left="6480" w:hanging="180"/>
      </w:pPr>
      <w:rPr>
        <w:rFonts w:cs="Times New Roman"/>
      </w:rPr>
    </w:lvl>
  </w:abstractNum>
  <w:abstractNum w:abstractNumId="3">
    <w:nsid w:val="268F661A"/>
    <w:multiLevelType w:val="hybridMultilevel"/>
    <w:tmpl w:val="716A86B6"/>
    <w:lvl w:ilvl="0" w:tplc="22FCA41A">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
    <w:nsid w:val="28951D36"/>
    <w:multiLevelType w:val="hybridMultilevel"/>
    <w:tmpl w:val="C910FF9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nsid w:val="2D2A5263"/>
    <w:multiLevelType w:val="hybridMultilevel"/>
    <w:tmpl w:val="C5C80750"/>
    <w:lvl w:ilvl="0" w:tplc="22FCA41A">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nsid w:val="35D32960"/>
    <w:multiLevelType w:val="hybridMultilevel"/>
    <w:tmpl w:val="F4C0F2C0"/>
    <w:lvl w:ilvl="0" w:tplc="22FCA41A">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nsid w:val="39EA1066"/>
    <w:multiLevelType w:val="hybridMultilevel"/>
    <w:tmpl w:val="89760BFA"/>
    <w:lvl w:ilvl="0" w:tplc="22FCA41A">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
    <w:nsid w:val="3CB35138"/>
    <w:multiLevelType w:val="hybridMultilevel"/>
    <w:tmpl w:val="C34CF316"/>
    <w:lvl w:ilvl="0" w:tplc="04090011">
      <w:start w:val="1"/>
      <w:numFmt w:val="decimal"/>
      <w:lvlText w:val="%1)"/>
      <w:lvlJc w:val="left"/>
      <w:pPr>
        <w:ind w:left="720" w:hanging="360"/>
      </w:pPr>
      <w:rPr>
        <w:rFonts w:cs="Times New Roman" w:hint="default"/>
      </w:rPr>
    </w:lvl>
    <w:lvl w:ilvl="1" w:tplc="04090019" w:tentative="1">
      <w:start w:val="1"/>
      <w:numFmt w:val="lowerLetter"/>
      <w:lvlText w:val="%2."/>
      <w:lvlJc w:val="left"/>
      <w:pPr>
        <w:ind w:left="1440" w:hanging="360"/>
      </w:pPr>
      <w:rPr>
        <w:rFonts w:cs="Times New Roman"/>
      </w:rPr>
    </w:lvl>
    <w:lvl w:ilvl="2" w:tplc="0409001B" w:tentative="1">
      <w:start w:val="1"/>
      <w:numFmt w:val="lowerRoman"/>
      <w:lvlText w:val="%3."/>
      <w:lvlJc w:val="right"/>
      <w:pPr>
        <w:ind w:left="2160" w:hanging="180"/>
      </w:pPr>
      <w:rPr>
        <w:rFonts w:cs="Times New Roman"/>
      </w:rPr>
    </w:lvl>
    <w:lvl w:ilvl="3" w:tplc="0409000F" w:tentative="1">
      <w:start w:val="1"/>
      <w:numFmt w:val="decimal"/>
      <w:lvlText w:val="%4."/>
      <w:lvlJc w:val="left"/>
      <w:pPr>
        <w:ind w:left="2880" w:hanging="360"/>
      </w:pPr>
      <w:rPr>
        <w:rFonts w:cs="Times New Roman"/>
      </w:rPr>
    </w:lvl>
    <w:lvl w:ilvl="4" w:tplc="04090019" w:tentative="1">
      <w:start w:val="1"/>
      <w:numFmt w:val="lowerLetter"/>
      <w:lvlText w:val="%5."/>
      <w:lvlJc w:val="left"/>
      <w:pPr>
        <w:ind w:left="3600" w:hanging="360"/>
      </w:pPr>
      <w:rPr>
        <w:rFonts w:cs="Times New Roman"/>
      </w:rPr>
    </w:lvl>
    <w:lvl w:ilvl="5" w:tplc="0409001B" w:tentative="1">
      <w:start w:val="1"/>
      <w:numFmt w:val="lowerRoman"/>
      <w:lvlText w:val="%6."/>
      <w:lvlJc w:val="right"/>
      <w:pPr>
        <w:ind w:left="4320" w:hanging="180"/>
      </w:pPr>
      <w:rPr>
        <w:rFonts w:cs="Times New Roman"/>
      </w:rPr>
    </w:lvl>
    <w:lvl w:ilvl="6" w:tplc="0409000F" w:tentative="1">
      <w:start w:val="1"/>
      <w:numFmt w:val="decimal"/>
      <w:lvlText w:val="%7."/>
      <w:lvlJc w:val="left"/>
      <w:pPr>
        <w:ind w:left="5040" w:hanging="360"/>
      </w:pPr>
      <w:rPr>
        <w:rFonts w:cs="Times New Roman"/>
      </w:rPr>
    </w:lvl>
    <w:lvl w:ilvl="7" w:tplc="04090019" w:tentative="1">
      <w:start w:val="1"/>
      <w:numFmt w:val="lowerLetter"/>
      <w:lvlText w:val="%8."/>
      <w:lvlJc w:val="left"/>
      <w:pPr>
        <w:ind w:left="5760" w:hanging="360"/>
      </w:pPr>
      <w:rPr>
        <w:rFonts w:cs="Times New Roman"/>
      </w:rPr>
    </w:lvl>
    <w:lvl w:ilvl="8" w:tplc="0409001B" w:tentative="1">
      <w:start w:val="1"/>
      <w:numFmt w:val="lowerRoman"/>
      <w:lvlText w:val="%9."/>
      <w:lvlJc w:val="right"/>
      <w:pPr>
        <w:ind w:left="6480" w:hanging="180"/>
      </w:pPr>
      <w:rPr>
        <w:rFonts w:cs="Times New Roman"/>
      </w:rPr>
    </w:lvl>
  </w:abstractNum>
  <w:abstractNum w:abstractNumId="9">
    <w:nsid w:val="41453184"/>
    <w:multiLevelType w:val="hybridMultilevel"/>
    <w:tmpl w:val="944EDFE0"/>
    <w:lvl w:ilvl="0" w:tplc="22FCA41A">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nsid w:val="4BE42135"/>
    <w:multiLevelType w:val="hybridMultilevel"/>
    <w:tmpl w:val="2BC6D79E"/>
    <w:lvl w:ilvl="0" w:tplc="22FCA41A">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
    <w:nsid w:val="51AD1D7E"/>
    <w:multiLevelType w:val="hybridMultilevel"/>
    <w:tmpl w:val="4C967B4A"/>
    <w:lvl w:ilvl="0" w:tplc="22FCA41A">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nsid w:val="5C296981"/>
    <w:multiLevelType w:val="hybridMultilevel"/>
    <w:tmpl w:val="6FA22C92"/>
    <w:lvl w:ilvl="0" w:tplc="ECAE543C">
      <w:start w:val="11"/>
      <w:numFmt w:val="bullet"/>
      <w:lvlText w:val="-"/>
      <w:lvlJc w:val="left"/>
      <w:pPr>
        <w:ind w:left="720" w:hanging="360"/>
      </w:pPr>
      <w:rPr>
        <w:rFonts w:ascii="Calibri" w:eastAsia="Times New Roman" w:hAnsi="Calibri"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
    <w:nsid w:val="60364BF2"/>
    <w:multiLevelType w:val="hybridMultilevel"/>
    <w:tmpl w:val="ACE0943C"/>
    <w:lvl w:ilvl="0" w:tplc="22FCA41A">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
    <w:nsid w:val="6E8E0299"/>
    <w:multiLevelType w:val="hybridMultilevel"/>
    <w:tmpl w:val="8DAC6F42"/>
    <w:lvl w:ilvl="0" w:tplc="22FCA41A">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
    <w:nsid w:val="761E25B2"/>
    <w:multiLevelType w:val="hybridMultilevel"/>
    <w:tmpl w:val="897E4B64"/>
    <w:lvl w:ilvl="0" w:tplc="22FCA41A">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
    <w:nsid w:val="762E146A"/>
    <w:multiLevelType w:val="hybridMultilevel"/>
    <w:tmpl w:val="8FFC204A"/>
    <w:lvl w:ilvl="0" w:tplc="22FCA41A">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
    <w:nsid w:val="79C07D7A"/>
    <w:multiLevelType w:val="hybridMultilevel"/>
    <w:tmpl w:val="E51CE2F8"/>
    <w:lvl w:ilvl="0" w:tplc="22FCA41A">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
    <w:nsid w:val="7C4B0DDF"/>
    <w:multiLevelType w:val="hybridMultilevel"/>
    <w:tmpl w:val="980A1E94"/>
    <w:lvl w:ilvl="0" w:tplc="22FCA41A">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num w:numId="1">
    <w:abstractNumId w:val="8"/>
  </w:num>
  <w:num w:numId="2">
    <w:abstractNumId w:val="1"/>
  </w:num>
  <w:num w:numId="3">
    <w:abstractNumId w:val="2"/>
  </w:num>
  <w:num w:numId="4">
    <w:abstractNumId w:val="17"/>
  </w:num>
  <w:num w:numId="5">
    <w:abstractNumId w:val="14"/>
  </w:num>
  <w:num w:numId="6">
    <w:abstractNumId w:val="18"/>
  </w:num>
  <w:num w:numId="7">
    <w:abstractNumId w:val="11"/>
  </w:num>
  <w:num w:numId="8">
    <w:abstractNumId w:val="0"/>
  </w:num>
  <w:num w:numId="9">
    <w:abstractNumId w:val="4"/>
  </w:num>
  <w:num w:numId="10">
    <w:abstractNumId w:val="12"/>
  </w:num>
  <w:num w:numId="11">
    <w:abstractNumId w:val="7"/>
  </w:num>
  <w:num w:numId="12">
    <w:abstractNumId w:val="10"/>
  </w:num>
  <w:num w:numId="13">
    <w:abstractNumId w:val="3"/>
  </w:num>
  <w:num w:numId="14">
    <w:abstractNumId w:val="5"/>
  </w:num>
  <w:num w:numId="15">
    <w:abstractNumId w:val="9"/>
  </w:num>
  <w:num w:numId="16">
    <w:abstractNumId w:val="16"/>
  </w:num>
  <w:num w:numId="17">
    <w:abstractNumId w:val="13"/>
  </w:num>
  <w:num w:numId="18">
    <w:abstractNumId w:val="6"/>
  </w:num>
  <w:num w:numId="19">
    <w:abstractNumId w:val="15"/>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30"/>
  <w:proofState w:spelling="clean"/>
  <w:doNotTrackMoves/>
  <w:defaultTabStop w:val="720"/>
  <w:drawingGridHorizontalSpacing w:val="110"/>
  <w:displayHorizontalDrawingGridEvery w:val="2"/>
  <w:characterSpacingControl w:val="doNotCompress"/>
  <w:footnotePr>
    <w:footnote w:id="-1"/>
    <w:footnote w:id="0"/>
  </w:footnotePr>
  <w:endnotePr>
    <w:endnote w:id="-1"/>
    <w:endnote w:id="0"/>
  </w:endnotePr>
  <w:compat>
    <w:useNormalStyleForList/>
    <w:doNotUseIndentAsNumberingTabStop/>
    <w:useAltKinsokuLineBreakRules/>
    <w:allowSpaceOfSameStyleInTable/>
    <w:doNotSuppressIndentation/>
    <w:doNotAutofitConstrainedTables/>
    <w:autofitToFirstFixedWidthCell/>
    <w:underlineTabInNumList/>
    <w:displayHangulFixedWidth/>
    <w:splitPgBreakAndParaMark/>
    <w:doNotVertAlignCellWithSp/>
    <w:doNotBreakConstrainedForcedTable/>
    <w:doNotVertAlignInTxbx/>
    <w:useAnsiKerningPairs/>
    <w:cachedColBalance/>
  </w:compat>
  <w:rsids>
    <w:rsidRoot w:val="00827169"/>
    <w:rsid w:val="0000620F"/>
    <w:rsid w:val="000159D2"/>
    <w:rsid w:val="00096A80"/>
    <w:rsid w:val="000A00D3"/>
    <w:rsid w:val="00146F2B"/>
    <w:rsid w:val="00155AD9"/>
    <w:rsid w:val="00173131"/>
    <w:rsid w:val="00175203"/>
    <w:rsid w:val="00176A19"/>
    <w:rsid w:val="00177042"/>
    <w:rsid w:val="00180B93"/>
    <w:rsid w:val="0019186D"/>
    <w:rsid w:val="001A490F"/>
    <w:rsid w:val="001D6590"/>
    <w:rsid w:val="0024411C"/>
    <w:rsid w:val="00287921"/>
    <w:rsid w:val="002B1858"/>
    <w:rsid w:val="002F3CDC"/>
    <w:rsid w:val="003031C8"/>
    <w:rsid w:val="003209F0"/>
    <w:rsid w:val="00384D5A"/>
    <w:rsid w:val="003B1D6D"/>
    <w:rsid w:val="003F2818"/>
    <w:rsid w:val="004604D7"/>
    <w:rsid w:val="004B7977"/>
    <w:rsid w:val="00550524"/>
    <w:rsid w:val="00597AE0"/>
    <w:rsid w:val="005E345D"/>
    <w:rsid w:val="006001E8"/>
    <w:rsid w:val="00634130"/>
    <w:rsid w:val="006C043D"/>
    <w:rsid w:val="00713AE1"/>
    <w:rsid w:val="00735911"/>
    <w:rsid w:val="00753A22"/>
    <w:rsid w:val="00777D53"/>
    <w:rsid w:val="007908D1"/>
    <w:rsid w:val="00792EFB"/>
    <w:rsid w:val="007A66B1"/>
    <w:rsid w:val="007B1804"/>
    <w:rsid w:val="007C350D"/>
    <w:rsid w:val="00800FE1"/>
    <w:rsid w:val="00805135"/>
    <w:rsid w:val="00827169"/>
    <w:rsid w:val="00830097"/>
    <w:rsid w:val="00845AC8"/>
    <w:rsid w:val="008470C6"/>
    <w:rsid w:val="008855AF"/>
    <w:rsid w:val="008D7909"/>
    <w:rsid w:val="008F2C4F"/>
    <w:rsid w:val="00905DCB"/>
    <w:rsid w:val="009241D8"/>
    <w:rsid w:val="00932DB0"/>
    <w:rsid w:val="00960A2E"/>
    <w:rsid w:val="00992DC8"/>
    <w:rsid w:val="009A5874"/>
    <w:rsid w:val="009C3477"/>
    <w:rsid w:val="009D064A"/>
    <w:rsid w:val="009E09D4"/>
    <w:rsid w:val="00A0163A"/>
    <w:rsid w:val="00A43B1B"/>
    <w:rsid w:val="00A62D8C"/>
    <w:rsid w:val="00A72FDF"/>
    <w:rsid w:val="00AD5140"/>
    <w:rsid w:val="00AD5DBE"/>
    <w:rsid w:val="00AE0093"/>
    <w:rsid w:val="00C37E1C"/>
    <w:rsid w:val="00C43185"/>
    <w:rsid w:val="00C72447"/>
    <w:rsid w:val="00C81443"/>
    <w:rsid w:val="00C95EB9"/>
    <w:rsid w:val="00CA7BAC"/>
    <w:rsid w:val="00CD38BE"/>
    <w:rsid w:val="00CD59C1"/>
    <w:rsid w:val="00D20D62"/>
    <w:rsid w:val="00D271C2"/>
    <w:rsid w:val="00D731D5"/>
    <w:rsid w:val="00D93681"/>
    <w:rsid w:val="00DB2FEC"/>
    <w:rsid w:val="00DB6B83"/>
    <w:rsid w:val="00DD20FF"/>
    <w:rsid w:val="00DE48D8"/>
    <w:rsid w:val="00E152EE"/>
    <w:rsid w:val="00E54DC9"/>
    <w:rsid w:val="00E71D9C"/>
    <w:rsid w:val="00E776BA"/>
    <w:rsid w:val="00EA5CF5"/>
    <w:rsid w:val="00EA5FB8"/>
    <w:rsid w:val="00EB2E92"/>
    <w:rsid w:val="00F05B77"/>
    <w:rsid w:val="00F35D93"/>
    <w:rsid w:val="00F649CC"/>
    <w:rsid w:val="00F7546C"/>
    <w:rsid w:val="00FB10D2"/>
  </w:rsids>
  <m:mathPr>
    <m:mathFont m:val="Cambria Math"/>
    <m:brkBin m:val="before"/>
    <m:brkBinSub m:val="--"/>
    <m:smallFrac m:val="off"/>
    <m:dispDef/>
    <m:lMargin m:val="0"/>
    <m:rMargin m:val="0"/>
    <m:defJc m:val="centerGroup"/>
    <m:wrapIndent m:val="1440"/>
    <m:intLim m:val="subSup"/>
    <m:naryLim m:val="undOvr"/>
  </m:mathPr>
  <w:uiCompat97To2003/>
  <w:themeFontLang w:val="en-US"/>
  <w:clrSchemeMapping w:bg1="light1" w:t1="dark1" w:bg2="light2" w:t2="dark2" w:accent1="accent1" w:accent2="accent2" w:accent3="accent3" w:accent4="accent4" w:accent5="accent5" w:accent6="accent6" w:hyperlink="hyperlink" w:followedHyperlink="followedHyperlink"/>
  <w:doNotIncludeSubdocsInStats/>
  <w:doNotAutoCompressPictures/>
  <w:smartTagType w:namespaceuri="urn:schemas-microsoft-com:office:smarttags" w:name="State"/>
  <w:smartTagType w:namespaceuri="urn:schemas-microsoft-com:office:smarttags" w:name="PlaceType"/>
  <w:smartTagType w:namespaceuri="urn:schemas-microsoft-com:office:smarttags" w:name="PlaceName"/>
  <w:smartTagType w:namespaceuri="urn:schemas-microsoft-com:office:smarttags" w:name="place"/>
  <w:smartTagType w:namespaceuri="urn:schemas-microsoft-com:office:smarttags" w:name="City"/>
  <w:shapeDefaults>
    <o:shapedefaults v:ext="edit" spidmax="2050"/>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Calibri" w:eastAsia="Calibri" w:hAnsi="Calibri" w:cs="Times New Roman"/>
        <w:lang w:val="en-US" w:eastAsia="en-US" w:bidi="ar-SA"/>
      </w:rPr>
    </w:rPrDefault>
    <w:pPrDefault/>
  </w:docDefaults>
  <w:latentStyles w:defLockedState="0" w:defUIPriority="99" w:defSemiHidden="1" w:defUnhideWhenUsed="1" w:defQFormat="0" w:count="267">
    <w:lsdException w:name="Normal" w:locked="1" w:semiHidden="0" w:uiPriority="0" w:unhideWhenUsed="0" w:qFormat="1"/>
    <w:lsdException w:name="heading 1" w:locked="1" w:semiHidden="0" w:uiPriority="0" w:unhideWhenUsed="0" w:qFormat="1"/>
    <w:lsdException w:name="heading 2" w:locked="1" w:uiPriority="0" w:qFormat="1"/>
    <w:lsdException w:name="heading 3" w:locked="1" w:uiPriority="0" w:qFormat="1"/>
    <w:lsdException w:name="heading 4" w:locked="1" w:uiPriority="0" w:qFormat="1"/>
    <w:lsdException w:name="heading 5" w:locked="1" w:uiPriority="0" w:qFormat="1"/>
    <w:lsdException w:name="heading 6" w:locked="1" w:uiPriority="0" w:qFormat="1"/>
    <w:lsdException w:name="heading 7" w:locked="1" w:uiPriority="0" w:qFormat="1"/>
    <w:lsdException w:name="heading 8" w:locked="1" w:uiPriority="0" w:qFormat="1"/>
    <w:lsdException w:name="heading 9" w:locked="1" w:uiPriority="0" w:qFormat="1"/>
    <w:lsdException w:name="toc 1" w:locked="1" w:semiHidden="0" w:uiPriority="0" w:unhideWhenUsed="0"/>
    <w:lsdException w:name="toc 2" w:locked="1" w:semiHidden="0" w:uiPriority="0" w:unhideWhenUsed="0"/>
    <w:lsdException w:name="toc 3" w:locked="1" w:semiHidden="0" w:uiPriority="0" w:unhideWhenUsed="0"/>
    <w:lsdException w:name="toc 4" w:locked="1" w:semiHidden="0" w:uiPriority="0" w:unhideWhenUsed="0"/>
    <w:lsdException w:name="toc 5" w:locked="1" w:semiHidden="0" w:uiPriority="0" w:unhideWhenUsed="0"/>
    <w:lsdException w:name="toc 6" w:locked="1" w:semiHidden="0" w:uiPriority="0" w:unhideWhenUsed="0"/>
    <w:lsdException w:name="toc 7" w:locked="1" w:semiHidden="0" w:uiPriority="0" w:unhideWhenUsed="0"/>
    <w:lsdException w:name="toc 8" w:locked="1" w:semiHidden="0" w:uiPriority="0" w:unhideWhenUsed="0"/>
    <w:lsdException w:name="toc 9" w:locked="1" w:semiHidden="0" w:uiPriority="0" w:unhideWhenUsed="0"/>
    <w:lsdException w:name="caption" w:locked="1" w:uiPriority="0" w:qFormat="1"/>
    <w:lsdException w:name="Title" w:locked="1" w:semiHidden="0" w:uiPriority="0" w:unhideWhenUsed="0" w:qFormat="1"/>
    <w:lsdException w:name="Default Paragraph Font" w:locked="1" w:semiHidden="0" w:uiPriority="0" w:unhideWhenUsed="0"/>
    <w:lsdException w:name="Subtitle" w:locked="1" w:semiHidden="0" w:uiPriority="0" w:unhideWhenUsed="0" w:qFormat="1"/>
    <w:lsdException w:name="Strong" w:locked="1" w:semiHidden="0" w:uiPriority="0" w:unhideWhenUsed="0" w:qFormat="1"/>
    <w:lsdException w:name="Emphasis" w:locked="1" w:semiHidden="0" w:uiPriority="0" w:unhideWhenUsed="0" w:qFormat="1"/>
    <w:lsdException w:name="Table Grid" w:locked="1" w:semiHidden="0" w:uiPriority="0"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8470C6"/>
    <w:rPr>
      <w:sz w:val="22"/>
      <w:szCs w:val="22"/>
    </w:rPr>
  </w:style>
  <w:style w:type="character" w:default="1" w:styleId="DefaultParagraphFont">
    <w:name w:val="Default Paragraph Font"/>
    <w:uiPriority w:val="1"/>
    <w:semiHidden/>
    <w:unhideWhenUsed/>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99"/>
    <w:qFormat/>
    <w:rsid w:val="00EA5FB8"/>
    <w:pPr>
      <w:ind w:left="720"/>
      <w:contextualSpacing/>
    </w:pPr>
  </w:style>
  <w:style w:type="paragraph" w:styleId="Header">
    <w:name w:val="header"/>
    <w:basedOn w:val="Normal"/>
    <w:link w:val="HeaderChar"/>
    <w:uiPriority w:val="99"/>
    <w:rsid w:val="000159D2"/>
    <w:pPr>
      <w:tabs>
        <w:tab w:val="center" w:pos="4680"/>
        <w:tab w:val="right" w:pos="9360"/>
      </w:tabs>
    </w:pPr>
  </w:style>
  <w:style w:type="character" w:customStyle="1" w:styleId="HeaderChar">
    <w:name w:val="Header Char"/>
    <w:basedOn w:val="DefaultParagraphFont"/>
    <w:link w:val="Header"/>
    <w:uiPriority w:val="99"/>
    <w:locked/>
    <w:rsid w:val="000159D2"/>
    <w:rPr>
      <w:rFonts w:cs="Times New Roman"/>
    </w:rPr>
  </w:style>
  <w:style w:type="paragraph" w:styleId="Footer">
    <w:name w:val="footer"/>
    <w:basedOn w:val="Normal"/>
    <w:link w:val="FooterChar"/>
    <w:uiPriority w:val="99"/>
    <w:semiHidden/>
    <w:rsid w:val="000159D2"/>
    <w:pPr>
      <w:tabs>
        <w:tab w:val="center" w:pos="4680"/>
        <w:tab w:val="right" w:pos="9360"/>
      </w:tabs>
    </w:pPr>
  </w:style>
  <w:style w:type="character" w:customStyle="1" w:styleId="FooterChar">
    <w:name w:val="Footer Char"/>
    <w:basedOn w:val="DefaultParagraphFont"/>
    <w:link w:val="Footer"/>
    <w:uiPriority w:val="99"/>
    <w:semiHidden/>
    <w:locked/>
    <w:rsid w:val="000159D2"/>
    <w:rPr>
      <w:rFonts w:cs="Times New Roman"/>
    </w:rPr>
  </w:style>
  <w:style w:type="paragraph" w:styleId="NoSpacing">
    <w:name w:val="No Spacing"/>
    <w:link w:val="NoSpacingChar"/>
    <w:uiPriority w:val="99"/>
    <w:qFormat/>
    <w:rsid w:val="000159D2"/>
    <w:rPr>
      <w:rFonts w:eastAsia="Times New Roman"/>
      <w:sz w:val="22"/>
      <w:szCs w:val="22"/>
    </w:rPr>
  </w:style>
  <w:style w:type="character" w:customStyle="1" w:styleId="NoSpacingChar">
    <w:name w:val="No Spacing Char"/>
    <w:basedOn w:val="DefaultParagraphFont"/>
    <w:link w:val="NoSpacing"/>
    <w:uiPriority w:val="99"/>
    <w:locked/>
    <w:rsid w:val="000159D2"/>
    <w:rPr>
      <w:rFonts w:eastAsia="Times New Roman"/>
      <w:sz w:val="22"/>
      <w:szCs w:val="22"/>
      <w:lang w:val="en-US" w:eastAsia="en-US" w:bidi="ar-SA"/>
    </w:rPr>
  </w:style>
</w:styles>
</file>

<file path=word/webSettings.xml><?xml version="1.0" encoding="utf-8"?>
<w:webSettings xmlns:r="http://schemas.openxmlformats.org/officeDocument/2006/relationships" xmlns:w="http://schemas.openxmlformats.org/wordprocessingml/2006/main">
  <w:divs>
    <w:div w:id="60924173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footer" Target="footer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17</TotalTime>
  <Pages>6</Pages>
  <Words>2165</Words>
  <Characters>12347</Characters>
  <Application>Microsoft Office Word</Application>
  <DocSecurity>0</DocSecurity>
  <Lines>102</Lines>
  <Paragraphs>28</Paragraphs>
  <ScaleCrop>false</ScaleCrop>
  <HeadingPairs>
    <vt:vector size="2" baseType="variant">
      <vt:variant>
        <vt:lpstr>Title</vt:lpstr>
      </vt:variant>
      <vt:variant>
        <vt:i4>1</vt:i4>
      </vt:variant>
    </vt:vector>
  </HeadingPairs>
  <TitlesOfParts>
    <vt:vector size="1" baseType="lpstr">
      <vt:lpstr>Meeting Notes</vt:lpstr>
    </vt:vector>
  </TitlesOfParts>
  <Company>UWSP</Company>
  <LinksUpToDate>false</LinksUpToDate>
  <CharactersWithSpaces>14484</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Meeting Notes</dc:title>
  <dc:subject/>
  <dc:creator>McGinley, Paul</dc:creator>
  <cp:keywords/>
  <dc:description/>
  <cp:lastModifiedBy>HOME</cp:lastModifiedBy>
  <cp:revision>4</cp:revision>
  <dcterms:created xsi:type="dcterms:W3CDTF">2012-03-26T14:23:00Z</dcterms:created>
  <dcterms:modified xsi:type="dcterms:W3CDTF">2012-04-12T03:05:00Z</dcterms:modified>
</cp:coreProperties>
</file>